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68837" w14:textId="3CB9E9E6" w:rsidR="003D23D5" w:rsidRPr="00626328" w:rsidRDefault="003D23D5" w:rsidP="003D23D5">
      <w:pPr>
        <w:jc w:val="center"/>
        <w:rPr>
          <w:rFonts w:ascii="Times" w:hAnsi="Times"/>
          <w:b/>
          <w:sz w:val="36"/>
          <w:szCs w:val="36"/>
        </w:rPr>
      </w:pPr>
      <w:r w:rsidRPr="00626328">
        <w:rPr>
          <w:rFonts w:ascii="Times" w:hAnsi="Times"/>
          <w:b/>
          <w:sz w:val="36"/>
          <w:szCs w:val="36"/>
        </w:rPr>
        <w:t>Cover Letter</w:t>
      </w:r>
      <w:r w:rsidR="007C6580" w:rsidRPr="00626328">
        <w:rPr>
          <w:rFonts w:ascii="Times" w:hAnsi="Times"/>
          <w:b/>
          <w:sz w:val="36"/>
          <w:szCs w:val="36"/>
        </w:rPr>
        <w:t xml:space="preserve"> (</w:t>
      </w:r>
      <w:r w:rsidR="00626328">
        <w:rPr>
          <w:rFonts w:ascii="Times" w:hAnsi="Times"/>
          <w:b/>
          <w:sz w:val="36"/>
          <w:szCs w:val="36"/>
        </w:rPr>
        <w:t>Case report</w:t>
      </w:r>
      <w:r w:rsidR="007C6580" w:rsidRPr="00626328">
        <w:rPr>
          <w:rFonts w:ascii="Times" w:hAnsi="Times"/>
          <w:b/>
          <w:sz w:val="36"/>
          <w:szCs w:val="36"/>
        </w:rPr>
        <w:t>)</w:t>
      </w:r>
    </w:p>
    <w:p w14:paraId="21E4AFEE" w14:textId="77777777" w:rsidR="003D23D5" w:rsidRPr="00626328" w:rsidRDefault="003D23D5">
      <w:pPr>
        <w:jc w:val="left"/>
        <w:rPr>
          <w:rFonts w:ascii="Times" w:hAnsi="Times"/>
          <w:b/>
          <w:sz w:val="24"/>
          <w:szCs w:val="24"/>
        </w:rPr>
      </w:pPr>
    </w:p>
    <w:p w14:paraId="57969AF0" w14:textId="77777777" w:rsidR="00C0198D" w:rsidRPr="00626328" w:rsidRDefault="00C0198D">
      <w:pPr>
        <w:jc w:val="left"/>
        <w:rPr>
          <w:rFonts w:ascii="Times" w:hAnsi="Times"/>
          <w:b/>
          <w:sz w:val="24"/>
          <w:szCs w:val="24"/>
        </w:rPr>
      </w:pPr>
      <w:r w:rsidRPr="00626328">
        <w:rPr>
          <w:rFonts w:ascii="Times" w:hAnsi="Times"/>
          <w:b/>
          <w:sz w:val="24"/>
          <w:szCs w:val="24"/>
        </w:rPr>
        <w:t xml:space="preserve">Reviewing language  </w:t>
      </w:r>
    </w:p>
    <w:p w14:paraId="1A19232B" w14:textId="77777777" w:rsidR="00C0198D" w:rsidRPr="00626328" w:rsidRDefault="00C0198D">
      <w:pPr>
        <w:jc w:val="left"/>
        <w:rPr>
          <w:rFonts w:ascii="Times" w:hAnsi="Times"/>
          <w:b/>
          <w:sz w:val="24"/>
          <w:szCs w:val="24"/>
        </w:rPr>
      </w:pPr>
    </w:p>
    <w:p w14:paraId="1292CD7C" w14:textId="6E7C3B92" w:rsidR="00C0198D" w:rsidRPr="00626328" w:rsidRDefault="00C0198D">
      <w:pPr>
        <w:jc w:val="left"/>
        <w:rPr>
          <w:rFonts w:ascii="Times" w:hAnsi="Times"/>
          <w:color w:val="0000FF"/>
          <w:sz w:val="24"/>
          <w:szCs w:val="24"/>
        </w:rPr>
      </w:pPr>
      <w:r w:rsidRPr="00626328">
        <w:rPr>
          <w:rFonts w:ascii="Times" w:hAnsi="Times"/>
          <w:color w:val="0000FF"/>
          <w:sz w:val="24"/>
          <w:szCs w:val="24"/>
        </w:rPr>
        <w:t xml:space="preserve">English or Japanese (choose </w:t>
      </w:r>
      <w:r w:rsidR="00D0692B" w:rsidRPr="00626328">
        <w:rPr>
          <w:rFonts w:ascii="Times" w:hAnsi="Times"/>
          <w:color w:val="0000FF"/>
          <w:sz w:val="24"/>
          <w:szCs w:val="24"/>
        </w:rPr>
        <w:t>one)</w:t>
      </w:r>
    </w:p>
    <w:p w14:paraId="24E1D335" w14:textId="77777777" w:rsidR="00C0198D" w:rsidRPr="00626328" w:rsidRDefault="00C0198D">
      <w:pPr>
        <w:jc w:val="left"/>
        <w:rPr>
          <w:rFonts w:ascii="Times" w:hAnsi="Times"/>
          <w:b/>
          <w:sz w:val="24"/>
          <w:szCs w:val="24"/>
        </w:rPr>
      </w:pPr>
    </w:p>
    <w:p w14:paraId="067064D6" w14:textId="77777777" w:rsidR="00C0198D" w:rsidRPr="00626328" w:rsidRDefault="00C0198D">
      <w:pPr>
        <w:jc w:val="left"/>
        <w:rPr>
          <w:rFonts w:ascii="Times" w:hAnsi="Times"/>
          <w:b/>
          <w:sz w:val="24"/>
          <w:szCs w:val="24"/>
        </w:rPr>
      </w:pPr>
    </w:p>
    <w:p w14:paraId="1EF2FCF9" w14:textId="77777777" w:rsidR="00C0198D" w:rsidRPr="00626328" w:rsidRDefault="00C0198D">
      <w:pPr>
        <w:jc w:val="left"/>
        <w:rPr>
          <w:rFonts w:ascii="Times" w:hAnsi="Times"/>
          <w:b/>
          <w:sz w:val="24"/>
          <w:szCs w:val="24"/>
        </w:rPr>
      </w:pPr>
    </w:p>
    <w:p w14:paraId="3902CC2A" w14:textId="212A61A0" w:rsidR="003A41C7" w:rsidRPr="00626328" w:rsidRDefault="00F7087B">
      <w:pPr>
        <w:jc w:val="left"/>
        <w:rPr>
          <w:rFonts w:ascii="Times" w:eastAsia="Times New Roman" w:hAnsi="Times" w:cs="Times New Roman"/>
          <w:b/>
          <w:sz w:val="24"/>
          <w:szCs w:val="24"/>
        </w:rPr>
      </w:pPr>
      <w:r w:rsidRPr="00626328">
        <w:rPr>
          <w:rFonts w:ascii="Times" w:hAnsi="Times"/>
          <w:b/>
          <w:sz w:val="24"/>
          <w:szCs w:val="24"/>
        </w:rPr>
        <w:t xml:space="preserve">Title </w:t>
      </w:r>
    </w:p>
    <w:p w14:paraId="3B5F43F2" w14:textId="77777777" w:rsidR="003A41C7" w:rsidRPr="00626328" w:rsidRDefault="003A41C7">
      <w:pPr>
        <w:jc w:val="left"/>
        <w:rPr>
          <w:rFonts w:ascii="Times" w:eastAsia="Times New Roman" w:hAnsi="Times" w:cs="Times New Roman"/>
          <w:sz w:val="24"/>
          <w:szCs w:val="24"/>
        </w:rPr>
      </w:pPr>
    </w:p>
    <w:p w14:paraId="50BE68D7" w14:textId="77777777" w:rsidR="003A41C7" w:rsidRPr="00626328" w:rsidRDefault="005F10A9">
      <w:pPr>
        <w:jc w:val="left"/>
        <w:rPr>
          <w:rFonts w:ascii="Times" w:eastAsia="Times New Roman" w:hAnsi="Times" w:cs="Times New Roman"/>
          <w:sz w:val="24"/>
          <w:szCs w:val="24"/>
        </w:rPr>
      </w:pPr>
      <w:r w:rsidRPr="00626328">
        <w:rPr>
          <w:rFonts w:ascii="Times" w:hAnsi="Times"/>
          <w:color w:val="0432FF"/>
          <w:sz w:val="24"/>
          <w:szCs w:val="24"/>
        </w:rPr>
        <w:t>Title is written in here</w:t>
      </w:r>
      <w:r w:rsidRPr="00626328">
        <w:rPr>
          <w:rFonts w:ascii="Times" w:hAnsi="Times"/>
          <w:sz w:val="24"/>
          <w:szCs w:val="24"/>
        </w:rPr>
        <w:t xml:space="preserve"> </w:t>
      </w:r>
    </w:p>
    <w:p w14:paraId="33C8D659" w14:textId="77777777" w:rsidR="003A41C7" w:rsidRPr="00626328" w:rsidRDefault="003A41C7">
      <w:pPr>
        <w:jc w:val="left"/>
        <w:rPr>
          <w:rFonts w:ascii="Times" w:eastAsia="Times New Roman" w:hAnsi="Times" w:cs="Times New Roman"/>
          <w:sz w:val="24"/>
          <w:szCs w:val="24"/>
        </w:rPr>
      </w:pPr>
    </w:p>
    <w:p w14:paraId="3AD3F0CB" w14:textId="407DDFAC" w:rsidR="003A41C7" w:rsidRPr="00626328" w:rsidRDefault="005F10A9">
      <w:pPr>
        <w:jc w:val="left"/>
        <w:rPr>
          <w:rFonts w:ascii="Times" w:eastAsia="Times New Roman" w:hAnsi="Times" w:cs="Times New Roman"/>
          <w:color w:val="0432FF"/>
          <w:sz w:val="24"/>
          <w:szCs w:val="24"/>
        </w:rPr>
      </w:pPr>
      <w:r w:rsidRPr="00626328">
        <w:rPr>
          <w:rFonts w:ascii="Times" w:hAnsi="Times"/>
          <w:color w:val="0432FF"/>
          <w:sz w:val="24"/>
          <w:szCs w:val="24"/>
        </w:rPr>
        <w:t xml:space="preserve">Affiliation(s) </w:t>
      </w:r>
      <w:r w:rsidR="00D0692B" w:rsidRPr="00626328">
        <w:rPr>
          <w:rFonts w:ascii="Times" w:hAnsi="Times"/>
          <w:color w:val="0432FF"/>
          <w:sz w:val="24"/>
          <w:szCs w:val="24"/>
        </w:rPr>
        <w:t>is (</w:t>
      </w:r>
      <w:r w:rsidRPr="00626328">
        <w:rPr>
          <w:rFonts w:ascii="Times" w:hAnsi="Times"/>
          <w:color w:val="0432FF"/>
          <w:sz w:val="24"/>
          <w:szCs w:val="24"/>
        </w:rPr>
        <w:t>are) written in here</w:t>
      </w:r>
      <w:r w:rsidR="003D23D5" w:rsidRPr="00626328">
        <w:rPr>
          <w:rFonts w:ascii="Times" w:hAnsi="Times"/>
          <w:color w:val="0432FF"/>
          <w:sz w:val="24"/>
          <w:szCs w:val="24"/>
        </w:rPr>
        <w:t xml:space="preserve"> </w:t>
      </w:r>
      <w:r w:rsidR="003D23D5" w:rsidRPr="00626328">
        <w:rPr>
          <w:rFonts w:ascii="Times" w:hAnsi="Times"/>
          <w:b/>
          <w:color w:val="000000" w:themeColor="text1"/>
          <w:sz w:val="24"/>
          <w:szCs w:val="24"/>
        </w:rPr>
        <w:t>(ex. Dept. of Radiology, Dream City Hospital</w:t>
      </w:r>
      <w:r w:rsidR="003D23D5" w:rsidRPr="00626328">
        <w:rPr>
          <w:rFonts w:ascii="Times" w:hAnsi="Times"/>
          <w:b/>
          <w:color w:val="000000" w:themeColor="text1"/>
          <w:sz w:val="24"/>
          <w:szCs w:val="24"/>
          <w:vertAlign w:val="superscript"/>
        </w:rPr>
        <w:t>1</w:t>
      </w:r>
      <w:r w:rsidR="003D23D5" w:rsidRPr="00626328">
        <w:rPr>
          <w:rFonts w:ascii="Times" w:hAnsi="Times"/>
          <w:b/>
          <w:color w:val="000000" w:themeColor="text1"/>
          <w:sz w:val="24"/>
          <w:szCs w:val="24"/>
        </w:rPr>
        <w:t>, Dept of Surgery, Dream City Hospital</w:t>
      </w:r>
      <w:r w:rsidR="003D23D5" w:rsidRPr="00626328">
        <w:rPr>
          <w:rFonts w:ascii="Times" w:hAnsi="Times"/>
          <w:b/>
          <w:color w:val="000000" w:themeColor="text1"/>
          <w:sz w:val="24"/>
          <w:szCs w:val="24"/>
          <w:vertAlign w:val="superscript"/>
        </w:rPr>
        <w:t>2</w:t>
      </w:r>
      <w:r w:rsidR="003D23D5" w:rsidRPr="00626328">
        <w:rPr>
          <w:rFonts w:ascii="Times" w:hAnsi="Times"/>
          <w:b/>
          <w:color w:val="000000" w:themeColor="text1"/>
          <w:sz w:val="24"/>
          <w:szCs w:val="24"/>
        </w:rPr>
        <w:t>)</w:t>
      </w:r>
      <w:r w:rsidRPr="00626328">
        <w:rPr>
          <w:rFonts w:ascii="Times" w:eastAsia="Arial Unicode MS" w:hAnsi="Times" w:cs="Arial Unicode MS"/>
          <w:b/>
          <w:color w:val="000000" w:themeColor="text1"/>
          <w:sz w:val="24"/>
          <w:szCs w:val="24"/>
        </w:rPr>
        <w:br/>
      </w:r>
    </w:p>
    <w:p w14:paraId="1F858399" w14:textId="6F84474E" w:rsidR="003A41C7" w:rsidRPr="00626328" w:rsidRDefault="005F10A9">
      <w:pPr>
        <w:jc w:val="left"/>
        <w:rPr>
          <w:rFonts w:ascii="Times" w:hAnsi="Times"/>
          <w:b/>
          <w:sz w:val="24"/>
          <w:szCs w:val="24"/>
        </w:rPr>
      </w:pPr>
      <w:r w:rsidRPr="00626328">
        <w:rPr>
          <w:rFonts w:ascii="Times" w:hAnsi="Times"/>
          <w:color w:val="0432FF"/>
          <w:sz w:val="24"/>
          <w:szCs w:val="24"/>
        </w:rPr>
        <w:t>Author(s) is (are) written in here</w:t>
      </w:r>
      <w:r w:rsidR="003D23D5" w:rsidRPr="00626328">
        <w:rPr>
          <w:rFonts w:ascii="Times" w:hAnsi="Times"/>
          <w:color w:val="0432FF"/>
          <w:sz w:val="24"/>
          <w:szCs w:val="24"/>
        </w:rPr>
        <w:t xml:space="preserve"> </w:t>
      </w:r>
      <w:r w:rsidR="000E791B">
        <w:rPr>
          <w:rFonts w:ascii="Times" w:hAnsi="Times"/>
          <w:b/>
          <w:sz w:val="24"/>
          <w:szCs w:val="24"/>
        </w:rPr>
        <w:t>(ex. Taro</w:t>
      </w:r>
      <w:r w:rsidR="003D23D5" w:rsidRPr="00626328">
        <w:rPr>
          <w:rFonts w:ascii="Times" w:hAnsi="Times"/>
          <w:b/>
          <w:sz w:val="24"/>
          <w:szCs w:val="24"/>
        </w:rPr>
        <w:t xml:space="preserve"> Yamada M.D., Ph.D.)</w:t>
      </w:r>
    </w:p>
    <w:p w14:paraId="28A67B31" w14:textId="77777777" w:rsidR="003D23D5" w:rsidRPr="00626328" w:rsidRDefault="003D23D5">
      <w:pPr>
        <w:jc w:val="left"/>
        <w:rPr>
          <w:rFonts w:ascii="Times" w:hAnsi="Times"/>
          <w:b/>
          <w:sz w:val="24"/>
          <w:szCs w:val="24"/>
        </w:rPr>
      </w:pPr>
    </w:p>
    <w:p w14:paraId="052AB496" w14:textId="77777777" w:rsidR="003D23D5" w:rsidRPr="00626328" w:rsidRDefault="003D23D5">
      <w:pPr>
        <w:jc w:val="left"/>
        <w:rPr>
          <w:rFonts w:ascii="Times" w:eastAsia="Times New Roman" w:hAnsi="Times" w:cs="Times New Roman"/>
          <w:sz w:val="24"/>
          <w:szCs w:val="24"/>
        </w:rPr>
      </w:pPr>
    </w:p>
    <w:p w14:paraId="6016398E" w14:textId="77777777" w:rsidR="003A41C7" w:rsidRPr="00626328" w:rsidRDefault="005F10A9">
      <w:pPr>
        <w:jc w:val="left"/>
        <w:rPr>
          <w:rFonts w:ascii="Times" w:eastAsia="Times New Roman" w:hAnsi="Times" w:cs="Times New Roman"/>
          <w:b/>
          <w:sz w:val="24"/>
          <w:szCs w:val="24"/>
        </w:rPr>
      </w:pPr>
      <w:r w:rsidRPr="00626328">
        <w:rPr>
          <w:rFonts w:ascii="Times" w:hAnsi="Times"/>
          <w:b/>
          <w:sz w:val="24"/>
          <w:szCs w:val="24"/>
        </w:rPr>
        <w:t>Corresponding author</w:t>
      </w:r>
    </w:p>
    <w:p w14:paraId="4FAAE689" w14:textId="77777777" w:rsidR="003A41C7" w:rsidRPr="00626328" w:rsidRDefault="003A41C7">
      <w:pPr>
        <w:jc w:val="left"/>
        <w:rPr>
          <w:rFonts w:ascii="Times" w:eastAsia="Times New Roman" w:hAnsi="Times" w:cs="Times New Roman"/>
          <w:color w:val="0432FF"/>
        </w:rPr>
      </w:pPr>
    </w:p>
    <w:p w14:paraId="6A5AE976" w14:textId="77777777" w:rsidR="003A41C7" w:rsidRPr="00626328" w:rsidRDefault="005F10A9">
      <w:pPr>
        <w:jc w:val="left"/>
        <w:rPr>
          <w:rFonts w:ascii="Times" w:eastAsia="Times New Roman" w:hAnsi="Times" w:cs="Times New Roman"/>
          <w:b/>
          <w:sz w:val="24"/>
          <w:szCs w:val="24"/>
        </w:rPr>
      </w:pPr>
      <w:r w:rsidRPr="00626328">
        <w:rPr>
          <w:rFonts w:ascii="Times" w:hAnsi="Times"/>
          <w:b/>
          <w:sz w:val="24"/>
          <w:szCs w:val="24"/>
        </w:rPr>
        <w:t>Affiliation</w:t>
      </w:r>
    </w:p>
    <w:p w14:paraId="3CBB4FF3" w14:textId="77777777" w:rsidR="003A41C7" w:rsidRPr="00626328" w:rsidRDefault="003A41C7">
      <w:pPr>
        <w:jc w:val="left"/>
        <w:rPr>
          <w:rFonts w:ascii="Times" w:eastAsia="Times New Roman" w:hAnsi="Times" w:cs="Times New Roman"/>
          <w:sz w:val="24"/>
          <w:szCs w:val="24"/>
        </w:rPr>
      </w:pPr>
    </w:p>
    <w:p w14:paraId="78F6EF52" w14:textId="77777777" w:rsidR="003A41C7" w:rsidRPr="00626328" w:rsidRDefault="005F10A9">
      <w:pPr>
        <w:jc w:val="left"/>
        <w:rPr>
          <w:rFonts w:ascii="Times" w:eastAsia="Times New Roman" w:hAnsi="Times" w:cs="Times New Roman"/>
          <w:color w:val="0432FF"/>
          <w:sz w:val="24"/>
          <w:szCs w:val="24"/>
        </w:rPr>
      </w:pPr>
      <w:r w:rsidRPr="00626328">
        <w:rPr>
          <w:rFonts w:ascii="Times" w:hAnsi="Times"/>
          <w:color w:val="0432FF"/>
          <w:sz w:val="24"/>
          <w:szCs w:val="24"/>
        </w:rPr>
        <w:t>written in here</w:t>
      </w:r>
    </w:p>
    <w:p w14:paraId="34481905" w14:textId="77777777" w:rsidR="003A41C7" w:rsidRPr="00626328" w:rsidRDefault="003A41C7">
      <w:pPr>
        <w:jc w:val="left"/>
        <w:rPr>
          <w:rFonts w:ascii="Times" w:eastAsia="Times New Roman" w:hAnsi="Times" w:cs="Times New Roman"/>
          <w:sz w:val="24"/>
          <w:szCs w:val="24"/>
        </w:rPr>
      </w:pPr>
    </w:p>
    <w:p w14:paraId="4CF4B4F3" w14:textId="77777777" w:rsidR="003A41C7" w:rsidRPr="00626328" w:rsidRDefault="005F10A9">
      <w:pPr>
        <w:jc w:val="left"/>
        <w:rPr>
          <w:rFonts w:ascii="Times" w:eastAsia="Times New Roman" w:hAnsi="Times" w:cs="Times New Roman"/>
          <w:b/>
          <w:sz w:val="24"/>
          <w:szCs w:val="24"/>
        </w:rPr>
      </w:pPr>
      <w:r w:rsidRPr="00626328">
        <w:rPr>
          <w:rFonts w:ascii="Times" w:hAnsi="Times"/>
          <w:b/>
          <w:sz w:val="24"/>
          <w:szCs w:val="24"/>
        </w:rPr>
        <w:t>Address</w:t>
      </w:r>
    </w:p>
    <w:p w14:paraId="62CEA9D7" w14:textId="77777777" w:rsidR="003A41C7" w:rsidRPr="00626328" w:rsidRDefault="003A41C7">
      <w:pPr>
        <w:jc w:val="left"/>
        <w:rPr>
          <w:rFonts w:ascii="Times" w:eastAsia="Times New Roman" w:hAnsi="Times" w:cs="Times New Roman"/>
          <w:sz w:val="24"/>
          <w:szCs w:val="24"/>
        </w:rPr>
      </w:pPr>
    </w:p>
    <w:p w14:paraId="2D567599" w14:textId="77777777" w:rsidR="003A41C7" w:rsidRPr="00626328" w:rsidRDefault="005F10A9">
      <w:pPr>
        <w:jc w:val="left"/>
        <w:rPr>
          <w:rFonts w:ascii="Times" w:eastAsia="Times New Roman" w:hAnsi="Times" w:cs="Times New Roman"/>
          <w:color w:val="0432FF"/>
          <w:sz w:val="24"/>
          <w:szCs w:val="24"/>
        </w:rPr>
      </w:pPr>
      <w:r w:rsidRPr="00626328">
        <w:rPr>
          <w:rFonts w:ascii="Times" w:hAnsi="Times"/>
          <w:color w:val="0432FF"/>
          <w:sz w:val="24"/>
          <w:szCs w:val="24"/>
        </w:rPr>
        <w:t>written in here</w:t>
      </w:r>
    </w:p>
    <w:p w14:paraId="68EA35E9" w14:textId="77777777" w:rsidR="003A41C7" w:rsidRPr="00626328" w:rsidRDefault="003A41C7">
      <w:pPr>
        <w:jc w:val="left"/>
        <w:rPr>
          <w:rFonts w:ascii="Times" w:eastAsia="Times New Roman" w:hAnsi="Times" w:cs="Times New Roman"/>
          <w:sz w:val="24"/>
          <w:szCs w:val="24"/>
        </w:rPr>
      </w:pPr>
    </w:p>
    <w:p w14:paraId="7C2328D9" w14:textId="77777777" w:rsidR="003A41C7" w:rsidRPr="00626328" w:rsidRDefault="005F10A9">
      <w:pPr>
        <w:jc w:val="left"/>
        <w:rPr>
          <w:rFonts w:ascii="Times" w:eastAsia="Times New Roman" w:hAnsi="Times" w:cs="Times New Roman"/>
          <w:b/>
          <w:sz w:val="24"/>
          <w:szCs w:val="24"/>
        </w:rPr>
      </w:pPr>
      <w:r w:rsidRPr="00626328">
        <w:rPr>
          <w:rFonts w:ascii="Times" w:hAnsi="Times"/>
          <w:b/>
          <w:sz w:val="24"/>
          <w:szCs w:val="24"/>
        </w:rPr>
        <w:t>Telephone number</w:t>
      </w:r>
    </w:p>
    <w:p w14:paraId="6BE2FAAD" w14:textId="77777777" w:rsidR="003A41C7" w:rsidRPr="00626328" w:rsidRDefault="003A41C7">
      <w:pPr>
        <w:jc w:val="left"/>
        <w:rPr>
          <w:rFonts w:ascii="Times" w:eastAsia="Times New Roman" w:hAnsi="Times" w:cs="Times New Roman"/>
          <w:sz w:val="24"/>
          <w:szCs w:val="24"/>
        </w:rPr>
      </w:pPr>
    </w:p>
    <w:p w14:paraId="7DB7A3C6" w14:textId="77777777" w:rsidR="003A41C7" w:rsidRPr="00626328" w:rsidRDefault="005F10A9">
      <w:pPr>
        <w:jc w:val="left"/>
        <w:rPr>
          <w:rFonts w:ascii="Times" w:eastAsia="Times New Roman" w:hAnsi="Times" w:cs="Times New Roman"/>
          <w:color w:val="0432FF"/>
          <w:sz w:val="24"/>
          <w:szCs w:val="24"/>
        </w:rPr>
      </w:pPr>
      <w:r w:rsidRPr="00626328">
        <w:rPr>
          <w:rFonts w:ascii="Times" w:hAnsi="Times"/>
          <w:color w:val="0432FF"/>
          <w:sz w:val="24"/>
          <w:szCs w:val="24"/>
        </w:rPr>
        <w:t>written in here</w:t>
      </w:r>
    </w:p>
    <w:p w14:paraId="0912D68C" w14:textId="77777777" w:rsidR="003A41C7" w:rsidRPr="00626328" w:rsidRDefault="003A41C7">
      <w:pPr>
        <w:jc w:val="left"/>
        <w:rPr>
          <w:rFonts w:ascii="Times" w:eastAsia="Times New Roman" w:hAnsi="Times" w:cs="Times New Roman"/>
          <w:sz w:val="24"/>
          <w:szCs w:val="24"/>
        </w:rPr>
      </w:pPr>
    </w:p>
    <w:p w14:paraId="32BD76D4" w14:textId="77777777" w:rsidR="003A41C7" w:rsidRPr="00626328" w:rsidRDefault="005F10A9">
      <w:pPr>
        <w:jc w:val="left"/>
        <w:rPr>
          <w:rFonts w:ascii="Times" w:eastAsia="Times New Roman" w:hAnsi="Times" w:cs="Times New Roman"/>
          <w:b/>
          <w:sz w:val="24"/>
          <w:szCs w:val="24"/>
        </w:rPr>
      </w:pPr>
      <w:r w:rsidRPr="00626328">
        <w:rPr>
          <w:rFonts w:ascii="Times" w:hAnsi="Times"/>
          <w:b/>
          <w:sz w:val="24"/>
          <w:szCs w:val="24"/>
        </w:rPr>
        <w:t>Fax number</w:t>
      </w:r>
    </w:p>
    <w:p w14:paraId="29845ECF" w14:textId="77777777" w:rsidR="003A41C7" w:rsidRPr="00626328" w:rsidRDefault="003A41C7">
      <w:pPr>
        <w:jc w:val="left"/>
        <w:rPr>
          <w:rFonts w:ascii="Times" w:eastAsia="Times New Roman" w:hAnsi="Times" w:cs="Times New Roman"/>
          <w:sz w:val="24"/>
          <w:szCs w:val="24"/>
        </w:rPr>
      </w:pPr>
    </w:p>
    <w:p w14:paraId="56360317" w14:textId="77777777" w:rsidR="003A41C7" w:rsidRPr="00626328" w:rsidRDefault="005F10A9">
      <w:pPr>
        <w:jc w:val="left"/>
        <w:rPr>
          <w:rFonts w:ascii="Times" w:eastAsia="Times New Roman" w:hAnsi="Times" w:cs="Times New Roman"/>
          <w:color w:val="0432FF"/>
          <w:sz w:val="24"/>
          <w:szCs w:val="24"/>
        </w:rPr>
      </w:pPr>
      <w:r w:rsidRPr="00626328">
        <w:rPr>
          <w:rFonts w:ascii="Times" w:hAnsi="Times"/>
          <w:color w:val="0432FF"/>
          <w:sz w:val="24"/>
          <w:szCs w:val="24"/>
        </w:rPr>
        <w:t>written in here</w:t>
      </w:r>
    </w:p>
    <w:p w14:paraId="712165AA" w14:textId="77777777" w:rsidR="003A41C7" w:rsidRPr="00626328" w:rsidRDefault="003A41C7">
      <w:pPr>
        <w:jc w:val="left"/>
        <w:rPr>
          <w:rFonts w:ascii="Times" w:eastAsia="Times New Roman" w:hAnsi="Times" w:cs="Times New Roman"/>
          <w:sz w:val="24"/>
          <w:szCs w:val="24"/>
        </w:rPr>
      </w:pPr>
    </w:p>
    <w:p w14:paraId="29462292" w14:textId="1379685E" w:rsidR="003A41C7" w:rsidRPr="00626328" w:rsidRDefault="005F10A9">
      <w:pPr>
        <w:jc w:val="left"/>
        <w:rPr>
          <w:rFonts w:ascii="Times" w:eastAsia="Times New Roman" w:hAnsi="Times" w:cs="Times New Roman"/>
          <w:b/>
          <w:sz w:val="24"/>
          <w:szCs w:val="24"/>
        </w:rPr>
      </w:pPr>
      <w:r w:rsidRPr="00626328">
        <w:rPr>
          <w:rFonts w:ascii="Times" w:hAnsi="Times"/>
          <w:b/>
          <w:sz w:val="24"/>
          <w:szCs w:val="24"/>
        </w:rPr>
        <w:t>Name (e</w:t>
      </w:r>
      <w:r w:rsidR="003D23D5" w:rsidRPr="00626328">
        <w:rPr>
          <w:rFonts w:ascii="Times" w:hAnsi="Times"/>
          <w:b/>
          <w:sz w:val="24"/>
          <w:szCs w:val="24"/>
        </w:rPr>
        <w:t>x</w:t>
      </w:r>
      <w:r w:rsidRPr="00626328">
        <w:rPr>
          <w:rFonts w:ascii="Times" w:hAnsi="Times"/>
          <w:b/>
          <w:sz w:val="24"/>
          <w:szCs w:val="24"/>
        </w:rPr>
        <w:t xml:space="preserve">. James Dean M.D., Ph.D.) </w:t>
      </w:r>
    </w:p>
    <w:p w14:paraId="02A8FF9A" w14:textId="77777777" w:rsidR="003A41C7" w:rsidRPr="00626328" w:rsidRDefault="003A41C7">
      <w:pPr>
        <w:jc w:val="left"/>
        <w:rPr>
          <w:rFonts w:ascii="Times" w:eastAsia="Times New Roman" w:hAnsi="Times" w:cs="Times New Roman"/>
          <w:sz w:val="24"/>
          <w:szCs w:val="24"/>
        </w:rPr>
      </w:pPr>
    </w:p>
    <w:p w14:paraId="28627224" w14:textId="77777777" w:rsidR="003A41C7" w:rsidRPr="00626328" w:rsidRDefault="005F10A9">
      <w:pPr>
        <w:jc w:val="left"/>
        <w:rPr>
          <w:rFonts w:ascii="Times" w:eastAsia="Times New Roman" w:hAnsi="Times" w:cs="Times New Roman"/>
          <w:color w:val="0432FF"/>
          <w:sz w:val="24"/>
          <w:szCs w:val="24"/>
        </w:rPr>
      </w:pPr>
      <w:r w:rsidRPr="00626328">
        <w:rPr>
          <w:rFonts w:ascii="Times" w:hAnsi="Times"/>
          <w:color w:val="0432FF"/>
          <w:sz w:val="24"/>
          <w:szCs w:val="24"/>
        </w:rPr>
        <w:t>written in here</w:t>
      </w:r>
    </w:p>
    <w:p w14:paraId="63C19596" w14:textId="77777777" w:rsidR="003A41C7" w:rsidRPr="00626328" w:rsidRDefault="003A41C7">
      <w:pPr>
        <w:jc w:val="left"/>
        <w:rPr>
          <w:rFonts w:ascii="Times" w:eastAsia="Times New Roman" w:hAnsi="Times" w:cs="Times New Roman"/>
          <w:sz w:val="24"/>
          <w:szCs w:val="24"/>
        </w:rPr>
      </w:pPr>
    </w:p>
    <w:p w14:paraId="1494896A" w14:textId="77777777" w:rsidR="003A41C7" w:rsidRPr="00626328" w:rsidRDefault="005F10A9">
      <w:pPr>
        <w:jc w:val="left"/>
        <w:rPr>
          <w:rFonts w:ascii="Times" w:eastAsia="Times New Roman" w:hAnsi="Times" w:cs="Times New Roman"/>
          <w:b/>
          <w:sz w:val="24"/>
          <w:szCs w:val="24"/>
        </w:rPr>
      </w:pPr>
      <w:r w:rsidRPr="00626328">
        <w:rPr>
          <w:rFonts w:ascii="Times" w:hAnsi="Times"/>
          <w:b/>
          <w:sz w:val="24"/>
          <w:szCs w:val="24"/>
        </w:rPr>
        <w:t>E-mail address</w:t>
      </w:r>
    </w:p>
    <w:p w14:paraId="21686CE5" w14:textId="77777777" w:rsidR="003A41C7" w:rsidRPr="00626328" w:rsidRDefault="003A41C7">
      <w:pPr>
        <w:jc w:val="left"/>
        <w:rPr>
          <w:rFonts w:ascii="Times" w:eastAsia="Times New Roman" w:hAnsi="Times" w:cs="Times New Roman"/>
          <w:sz w:val="24"/>
          <w:szCs w:val="24"/>
        </w:rPr>
      </w:pPr>
    </w:p>
    <w:p w14:paraId="3E26484F" w14:textId="77777777" w:rsidR="003A41C7" w:rsidRPr="00626328" w:rsidRDefault="005F10A9">
      <w:pPr>
        <w:jc w:val="left"/>
        <w:rPr>
          <w:rFonts w:ascii="Times" w:hAnsi="Times"/>
        </w:rPr>
      </w:pPr>
      <w:r w:rsidRPr="00626328">
        <w:rPr>
          <w:rFonts w:ascii="Times" w:hAnsi="Times"/>
          <w:color w:val="0432FF"/>
          <w:sz w:val="24"/>
          <w:szCs w:val="24"/>
        </w:rPr>
        <w:t>written in here</w:t>
      </w:r>
      <w:r w:rsidRPr="00626328">
        <w:rPr>
          <w:rFonts w:ascii="Times" w:eastAsia="Arial Unicode MS" w:hAnsi="Times" w:cs="Arial Unicode MS"/>
          <w:color w:val="0432FF"/>
          <w:sz w:val="24"/>
          <w:szCs w:val="24"/>
        </w:rPr>
        <w:br w:type="page"/>
      </w:r>
    </w:p>
    <w:p w14:paraId="5DB0E49A" w14:textId="77777777" w:rsidR="003A41C7" w:rsidRPr="00626328" w:rsidRDefault="005F10A9">
      <w:pPr>
        <w:jc w:val="left"/>
        <w:rPr>
          <w:rFonts w:ascii="Times" w:eastAsia="Times New Roman" w:hAnsi="Times" w:cs="Times New Roman"/>
          <w:sz w:val="24"/>
          <w:szCs w:val="24"/>
        </w:rPr>
      </w:pPr>
      <w:r w:rsidRPr="00626328">
        <w:rPr>
          <w:rFonts w:ascii="Times" w:hAnsi="Times"/>
          <w:sz w:val="24"/>
          <w:szCs w:val="24"/>
        </w:rPr>
        <w:lastRenderedPageBreak/>
        <w:t>Category</w:t>
      </w:r>
    </w:p>
    <w:p w14:paraId="663EC2FB" w14:textId="77777777" w:rsidR="003A41C7" w:rsidRPr="00626328" w:rsidRDefault="003A41C7">
      <w:pPr>
        <w:jc w:val="left"/>
        <w:rPr>
          <w:rFonts w:ascii="Times" w:eastAsia="Times New Roman" w:hAnsi="Times" w:cs="Times New Roman"/>
          <w:sz w:val="24"/>
          <w:szCs w:val="24"/>
        </w:rPr>
      </w:pPr>
    </w:p>
    <w:p w14:paraId="5DDA5BCF" w14:textId="611C0124" w:rsidR="005B2D66" w:rsidRPr="00626328" w:rsidRDefault="005F10A9">
      <w:pPr>
        <w:jc w:val="left"/>
        <w:rPr>
          <w:rFonts w:ascii="Times" w:eastAsia="Times New Roman" w:hAnsi="Times" w:cs="Times New Roman"/>
          <w:sz w:val="24"/>
          <w:szCs w:val="24"/>
        </w:rPr>
      </w:pPr>
      <w:r w:rsidRPr="00626328">
        <w:rPr>
          <w:rFonts w:ascii="Times" w:hAnsi="Times"/>
          <w:sz w:val="24"/>
          <w:szCs w:val="24"/>
        </w:rPr>
        <w:t xml:space="preserve">Choose one in each category and Write (for example </w:t>
      </w:r>
      <w:r w:rsidR="005B2D66" w:rsidRPr="00626328">
        <w:rPr>
          <w:rFonts w:ascii="Times" w:hAnsi="Times"/>
          <w:sz w:val="24"/>
          <w:szCs w:val="24"/>
        </w:rPr>
        <w:t xml:space="preserve">FDG pet study of </w:t>
      </w:r>
      <w:r w:rsidRPr="00626328">
        <w:rPr>
          <w:rFonts w:ascii="Times" w:hAnsi="Times"/>
          <w:sz w:val="24"/>
          <w:szCs w:val="24"/>
        </w:rPr>
        <w:t>malignant lymphoma as EBH)</w:t>
      </w:r>
      <w:bookmarkStart w:id="0" w:name="_GoBack"/>
      <w:bookmarkEnd w:id="0"/>
      <w:r w:rsidR="005B2D66" w:rsidRPr="00626328">
        <w:rPr>
          <w:rFonts w:ascii="Times" w:eastAsia="Times New Roman" w:hAnsi="Times" w:cs="Times New Roman"/>
          <w:sz w:val="24"/>
          <w:szCs w:val="24"/>
        </w:rPr>
        <w:br/>
      </w:r>
    </w:p>
    <w:p w14:paraId="5889B6F1" w14:textId="2272DA31" w:rsidR="003A41C7" w:rsidRPr="00626328" w:rsidRDefault="00D0692B">
      <w:pPr>
        <w:jc w:val="left"/>
        <w:rPr>
          <w:rFonts w:ascii="Times" w:eastAsia="Times New Roman" w:hAnsi="Times" w:cs="Times New Roman"/>
          <w:color w:val="0432FF"/>
          <w:sz w:val="24"/>
          <w:szCs w:val="24"/>
        </w:rPr>
      </w:pPr>
      <w:r>
        <w:rPr>
          <w:rFonts w:ascii="Times" w:hAnsi="Times"/>
          <w:color w:val="0432FF"/>
          <w:sz w:val="24"/>
          <w:szCs w:val="24"/>
        </w:rPr>
        <w:t>w</w:t>
      </w:r>
      <w:r w:rsidRPr="00626328">
        <w:rPr>
          <w:rFonts w:ascii="Times" w:hAnsi="Times"/>
          <w:color w:val="0432FF"/>
          <w:sz w:val="24"/>
          <w:szCs w:val="24"/>
        </w:rPr>
        <w:t>ritten</w:t>
      </w:r>
      <w:r w:rsidR="005F10A9" w:rsidRPr="00626328">
        <w:rPr>
          <w:rFonts w:ascii="Times" w:hAnsi="Times"/>
          <w:color w:val="0432FF"/>
          <w:sz w:val="24"/>
          <w:szCs w:val="24"/>
        </w:rPr>
        <w:t xml:space="preserve"> in here</w:t>
      </w:r>
    </w:p>
    <w:p w14:paraId="363C0FC5" w14:textId="77777777" w:rsidR="003A41C7" w:rsidRPr="00626328" w:rsidRDefault="003A41C7">
      <w:pPr>
        <w:jc w:val="left"/>
        <w:rPr>
          <w:rFonts w:ascii="Times" w:eastAsia="Times New Roman" w:hAnsi="Times" w:cs="Times New Roman"/>
          <w:sz w:val="24"/>
          <w:szCs w:val="24"/>
        </w:rPr>
      </w:pPr>
    </w:p>
    <w:tbl>
      <w:tblPr>
        <w:tblStyle w:val="TableNormal"/>
        <w:tblW w:w="90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79646"/>
        <w:tblLayout w:type="fixed"/>
        <w:tblLook w:val="04A0" w:firstRow="1" w:lastRow="0" w:firstColumn="1" w:lastColumn="0" w:noHBand="0" w:noVBand="1"/>
      </w:tblPr>
      <w:tblGrid>
        <w:gridCol w:w="552"/>
        <w:gridCol w:w="1667"/>
        <w:gridCol w:w="3441"/>
        <w:gridCol w:w="3384"/>
      </w:tblGrid>
      <w:tr w:rsidR="003A41C7" w:rsidRPr="00626328" w14:paraId="6AB39899" w14:textId="77777777" w:rsidTr="0023203D">
        <w:trPr>
          <w:trHeight w:val="383"/>
          <w:tblHeader/>
        </w:trPr>
        <w:tc>
          <w:tcPr>
            <w:tcW w:w="552" w:type="dxa"/>
            <w:tcBorders>
              <w:top w:val="single" w:sz="8" w:space="0" w:color="FFFFFF"/>
              <w:left w:val="single" w:sz="8" w:space="0" w:color="FFFFFF"/>
              <w:bottom w:val="single" w:sz="24" w:space="0" w:color="FFFFFF"/>
              <w:right w:val="single" w:sz="8" w:space="0" w:color="FFFFFF"/>
            </w:tcBorders>
            <w:shd w:val="clear" w:color="auto" w:fill="F79646"/>
            <w:tcMar>
              <w:top w:w="0" w:type="dxa"/>
              <w:left w:w="0" w:type="dxa"/>
              <w:bottom w:w="0" w:type="dxa"/>
              <w:right w:w="0" w:type="dxa"/>
            </w:tcMar>
          </w:tcPr>
          <w:p w14:paraId="3935D8B3" w14:textId="77777777" w:rsidR="003A41C7" w:rsidRPr="00626328" w:rsidRDefault="003A41C7" w:rsidP="005F10A9">
            <w:pPr>
              <w:jc w:val="center"/>
              <w:rPr>
                <w:rFonts w:ascii="Times" w:hAnsi="Times" w:cs="Times New Roman"/>
              </w:rPr>
            </w:pPr>
          </w:p>
        </w:tc>
        <w:tc>
          <w:tcPr>
            <w:tcW w:w="1667" w:type="dxa"/>
            <w:tcBorders>
              <w:top w:val="single" w:sz="8" w:space="0" w:color="FFFFFF"/>
              <w:left w:val="single" w:sz="8" w:space="0" w:color="FFFFFF"/>
              <w:bottom w:val="single" w:sz="24" w:space="0" w:color="FFFFFF"/>
              <w:right w:val="single" w:sz="8" w:space="0" w:color="FFFFFF"/>
            </w:tcBorders>
            <w:shd w:val="clear" w:color="auto" w:fill="F79646"/>
            <w:tcMar>
              <w:top w:w="0" w:type="dxa"/>
              <w:left w:w="0" w:type="dxa"/>
              <w:bottom w:w="0" w:type="dxa"/>
              <w:right w:w="0" w:type="dxa"/>
            </w:tcMar>
          </w:tcPr>
          <w:p w14:paraId="61C72697" w14:textId="683B3EA7" w:rsidR="003A41C7" w:rsidRPr="00626328" w:rsidRDefault="000E791B" w:rsidP="005F10A9">
            <w:pPr>
              <w:widowControl/>
              <w:tabs>
                <w:tab w:val="left" w:pos="1440"/>
              </w:tabs>
              <w:suppressAutoHyphens/>
              <w:jc w:val="center"/>
              <w:outlineLvl w:val="0"/>
              <w:rPr>
                <w:rFonts w:ascii="Times" w:hAnsi="Times" w:cs="Times New Roman"/>
              </w:rPr>
            </w:pPr>
            <w:r w:rsidRPr="00626328">
              <w:rPr>
                <w:rFonts w:ascii="Times" w:hAnsi="Times" w:cs="Times New Roman"/>
                <w:b/>
                <w:bCs/>
                <w:color w:val="FFFFFF"/>
                <w:kern w:val="0"/>
                <w:sz w:val="28"/>
                <w:szCs w:val="28"/>
              </w:rPr>
              <w:t>Radioisotope</w:t>
            </w:r>
          </w:p>
        </w:tc>
        <w:tc>
          <w:tcPr>
            <w:tcW w:w="3441" w:type="dxa"/>
            <w:tcBorders>
              <w:top w:val="single" w:sz="8" w:space="0" w:color="FFFFFF"/>
              <w:left w:val="single" w:sz="8" w:space="0" w:color="FFFFFF"/>
              <w:bottom w:val="single" w:sz="24" w:space="0" w:color="FFFFFF"/>
              <w:right w:val="single" w:sz="8" w:space="0" w:color="FFFFFF"/>
            </w:tcBorders>
            <w:shd w:val="clear" w:color="auto" w:fill="F79646"/>
            <w:tcMar>
              <w:top w:w="0" w:type="dxa"/>
              <w:left w:w="0" w:type="dxa"/>
              <w:bottom w:w="0" w:type="dxa"/>
              <w:right w:w="0" w:type="dxa"/>
            </w:tcMar>
          </w:tcPr>
          <w:p w14:paraId="30204759" w14:textId="77777777" w:rsidR="003A41C7" w:rsidRPr="00626328" w:rsidRDefault="005F10A9" w:rsidP="005F10A9">
            <w:pPr>
              <w:widowControl/>
              <w:tabs>
                <w:tab w:val="left" w:pos="1440"/>
                <w:tab w:val="left" w:pos="2880"/>
              </w:tabs>
              <w:suppressAutoHyphens/>
              <w:jc w:val="center"/>
              <w:outlineLvl w:val="0"/>
              <w:rPr>
                <w:rFonts w:ascii="Times" w:hAnsi="Times" w:cs="Times New Roman"/>
              </w:rPr>
            </w:pPr>
            <w:r w:rsidRPr="00626328">
              <w:rPr>
                <w:rFonts w:ascii="Times" w:hAnsi="Times" w:cs="Times New Roman"/>
                <w:b/>
                <w:bCs/>
                <w:color w:val="FFFFFF"/>
                <w:kern w:val="0"/>
                <w:sz w:val="28"/>
                <w:szCs w:val="28"/>
              </w:rPr>
              <w:t>Lesion Location</w:t>
            </w:r>
          </w:p>
        </w:tc>
        <w:tc>
          <w:tcPr>
            <w:tcW w:w="3384" w:type="dxa"/>
            <w:tcBorders>
              <w:top w:val="single" w:sz="8" w:space="0" w:color="FFFFFF"/>
              <w:left w:val="single" w:sz="8" w:space="0" w:color="FFFFFF"/>
              <w:bottom w:val="single" w:sz="24" w:space="0" w:color="FFFFFF"/>
              <w:right w:val="single" w:sz="8" w:space="0" w:color="FFFFFF"/>
            </w:tcBorders>
            <w:shd w:val="clear" w:color="auto" w:fill="F79646"/>
            <w:tcMar>
              <w:top w:w="0" w:type="dxa"/>
              <w:left w:w="0" w:type="dxa"/>
              <w:bottom w:w="0" w:type="dxa"/>
              <w:right w:w="0" w:type="dxa"/>
            </w:tcMar>
          </w:tcPr>
          <w:p w14:paraId="615DE8A9" w14:textId="77777777" w:rsidR="003A41C7" w:rsidRPr="00626328" w:rsidRDefault="005F10A9" w:rsidP="005F10A9">
            <w:pPr>
              <w:widowControl/>
              <w:tabs>
                <w:tab w:val="left" w:pos="1440"/>
                <w:tab w:val="left" w:pos="2880"/>
              </w:tabs>
              <w:suppressAutoHyphens/>
              <w:jc w:val="center"/>
              <w:outlineLvl w:val="0"/>
              <w:rPr>
                <w:rFonts w:ascii="Times" w:hAnsi="Times" w:cs="Times New Roman"/>
              </w:rPr>
            </w:pPr>
            <w:r w:rsidRPr="00626328">
              <w:rPr>
                <w:rFonts w:ascii="Times" w:hAnsi="Times" w:cs="Times New Roman"/>
                <w:b/>
                <w:bCs/>
                <w:color w:val="FFFFFF"/>
                <w:kern w:val="0"/>
                <w:sz w:val="28"/>
                <w:szCs w:val="28"/>
              </w:rPr>
              <w:t>Disease</w:t>
            </w:r>
          </w:p>
        </w:tc>
      </w:tr>
      <w:tr w:rsidR="003A41C7" w:rsidRPr="00626328" w14:paraId="56EAE964" w14:textId="77777777" w:rsidTr="0023203D">
        <w:tblPrEx>
          <w:shd w:val="clear" w:color="auto" w:fill="FBDCCD"/>
        </w:tblPrEx>
        <w:trPr>
          <w:trHeight w:val="445"/>
        </w:trPr>
        <w:tc>
          <w:tcPr>
            <w:tcW w:w="552" w:type="dxa"/>
            <w:tcBorders>
              <w:top w:val="single" w:sz="24"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06F2136E"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A</w:t>
            </w:r>
          </w:p>
        </w:tc>
        <w:tc>
          <w:tcPr>
            <w:tcW w:w="1667" w:type="dxa"/>
            <w:tcBorders>
              <w:top w:val="single" w:sz="24"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0FE02161"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C-11</w:t>
            </w:r>
          </w:p>
        </w:tc>
        <w:tc>
          <w:tcPr>
            <w:tcW w:w="3441" w:type="dxa"/>
            <w:tcBorders>
              <w:top w:val="single" w:sz="24"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246D457B"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Adrenal glands</w:t>
            </w:r>
          </w:p>
        </w:tc>
        <w:tc>
          <w:tcPr>
            <w:tcW w:w="3384" w:type="dxa"/>
            <w:tcBorders>
              <w:top w:val="single" w:sz="24"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0F0F3EDA"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Cardiovascular disorders</w:t>
            </w:r>
          </w:p>
        </w:tc>
      </w:tr>
      <w:tr w:rsidR="003A41C7" w:rsidRPr="00626328" w14:paraId="3ED26F58"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0D088403"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B</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1ABD2309"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Cu-62</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64F5CFBB"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Blood system</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452F335E"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Cerebrovascular disease</w:t>
            </w:r>
          </w:p>
        </w:tc>
      </w:tr>
      <w:tr w:rsidR="003A41C7" w:rsidRPr="00626328" w14:paraId="59CD40C5"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2A0666C6"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C</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52A191AB"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N-13</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1B5E41DD"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Bone</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0A116E9D"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Dementia</w:t>
            </w:r>
          </w:p>
        </w:tc>
      </w:tr>
      <w:tr w:rsidR="003A41C7" w:rsidRPr="00626328" w14:paraId="4AAAC8FB"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323AA733"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D</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0F2D1D02"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O-15</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50BE8229" w14:textId="015B8BFF" w:rsidR="003A41C7" w:rsidRPr="00626328" w:rsidRDefault="000E791B">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Brain</w:t>
            </w:r>
            <w:r w:rsidR="005F10A9" w:rsidRPr="00626328">
              <w:rPr>
                <w:rFonts w:ascii="Times" w:hAnsi="Times" w:cs="Times New Roman"/>
                <w:kern w:val="0"/>
                <w:sz w:val="28"/>
                <w:szCs w:val="28"/>
              </w:rPr>
              <w:t xml:space="preserve"> / Central nerve system</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37942DB8"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Endocrine disorder</w:t>
            </w:r>
          </w:p>
        </w:tc>
      </w:tr>
      <w:tr w:rsidR="003A41C7" w:rsidRPr="00626328" w14:paraId="2426FBE7"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14ED168F"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E</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66872977"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F-18</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6A4E98F0"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Breast</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644E1FCE"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Epilepsy</w:t>
            </w:r>
          </w:p>
        </w:tc>
      </w:tr>
      <w:tr w:rsidR="003A41C7" w:rsidRPr="00626328" w14:paraId="4C11A8C1"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069A8D23"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F</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72251E60"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Ga-67</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150B3E97"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Colon / Rectum</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6B6CE81E"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Inflammation</w:t>
            </w:r>
          </w:p>
        </w:tc>
      </w:tr>
      <w:tr w:rsidR="003A41C7" w:rsidRPr="00626328" w14:paraId="492E35B4"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5C83D6A4"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G</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48CE4C4F"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Ga-68</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2D5260C5"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Cutaneous / Subcutaneous</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4C5738E3"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Oncology (benign)</w:t>
            </w:r>
          </w:p>
        </w:tc>
      </w:tr>
      <w:tr w:rsidR="003A41C7" w:rsidRPr="00626328" w14:paraId="00D77778"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0CCF210C"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H</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013376FF"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Kr-81m</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2E68B981" w14:textId="5A9ADF44" w:rsidR="003A41C7" w:rsidRPr="00626328" w:rsidRDefault="00332284">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Esoph</w:t>
            </w:r>
            <w:r>
              <w:rPr>
                <w:rFonts w:ascii="Times" w:hAnsi="Times" w:cs="Times New Roman"/>
                <w:kern w:val="0"/>
                <w:sz w:val="28"/>
                <w:szCs w:val="28"/>
              </w:rPr>
              <w:t>a</w:t>
            </w:r>
            <w:r w:rsidRPr="00626328">
              <w:rPr>
                <w:rFonts w:ascii="Times" w:hAnsi="Times" w:cs="Times New Roman"/>
                <w:kern w:val="0"/>
                <w:sz w:val="28"/>
                <w:szCs w:val="28"/>
              </w:rPr>
              <w:t>gus</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02A14B6E"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Oncology (malignant)</w:t>
            </w:r>
          </w:p>
        </w:tc>
      </w:tr>
      <w:tr w:rsidR="003A41C7" w:rsidRPr="00626328" w14:paraId="4693A815"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650EF0C7"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I</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0937E1A3"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Sr-89</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3FD7E303"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Head and Neck</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582CB7CA"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Therapy</w:t>
            </w:r>
          </w:p>
        </w:tc>
      </w:tr>
      <w:tr w:rsidR="003A41C7" w:rsidRPr="00626328" w14:paraId="36E7F177"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29A41675"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J</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16FE3E67"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Tc-99m</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32ACBC3A" w14:textId="3DD8A9E3"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 xml:space="preserve">Kidney </w:t>
            </w:r>
            <w:r w:rsidR="00332284" w:rsidRPr="00626328">
              <w:rPr>
                <w:rFonts w:ascii="Times" w:hAnsi="Times" w:cs="Times New Roman"/>
                <w:kern w:val="0"/>
                <w:sz w:val="28"/>
                <w:szCs w:val="28"/>
              </w:rPr>
              <w:t>Bladder</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27BDC980" w14:textId="096841DD" w:rsidR="003A41C7" w:rsidRPr="00626328" w:rsidRDefault="00332284">
            <w:pPr>
              <w:widowControl/>
              <w:tabs>
                <w:tab w:val="left" w:pos="1440"/>
                <w:tab w:val="left" w:pos="2880"/>
              </w:tabs>
              <w:suppressAutoHyphens/>
              <w:jc w:val="left"/>
              <w:outlineLvl w:val="0"/>
              <w:rPr>
                <w:rFonts w:ascii="Times" w:hAnsi="Times" w:cs="Times New Roman"/>
              </w:rPr>
            </w:pPr>
            <w:r>
              <w:rPr>
                <w:rFonts w:ascii="Times" w:hAnsi="Times" w:cs="Times New Roman"/>
                <w:kern w:val="0"/>
                <w:sz w:val="28"/>
                <w:szCs w:val="28"/>
              </w:rPr>
              <w:t>Technical</w:t>
            </w:r>
          </w:p>
        </w:tc>
      </w:tr>
      <w:tr w:rsidR="003A41C7" w:rsidRPr="00626328" w14:paraId="7DCB633D"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7B274462"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K</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2C7761DB"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In-111</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7AF1EAF1"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Liver Gall bladder </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2DCF1E55"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Statistical</w:t>
            </w:r>
          </w:p>
        </w:tc>
      </w:tr>
      <w:tr w:rsidR="003A41C7" w:rsidRPr="00626328" w14:paraId="0C73B975"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7EAB1C7C"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L</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0570AEAC"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I-123</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4EE9A612"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Lung / Pleura / Thymus</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7494D31B"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Others</w:t>
            </w:r>
          </w:p>
        </w:tc>
      </w:tr>
      <w:tr w:rsidR="003A41C7" w:rsidRPr="00626328" w14:paraId="23F4341B"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4E9E80B7"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M</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31BCC3B3"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I-125</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31AC6DFD"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Pancreas</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tcPr>
          <w:p w14:paraId="3F045315" w14:textId="77777777" w:rsidR="003A41C7" w:rsidRPr="00626328" w:rsidRDefault="003A41C7">
            <w:pPr>
              <w:rPr>
                <w:rFonts w:ascii="Times" w:hAnsi="Times" w:cs="Times New Roman"/>
              </w:rPr>
            </w:pPr>
          </w:p>
        </w:tc>
      </w:tr>
      <w:tr w:rsidR="003A41C7" w:rsidRPr="00626328" w14:paraId="08E74326"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6A7FC3BA"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N</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4284A132"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I-131</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7528C0D8"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Parathyroid</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tcPr>
          <w:p w14:paraId="377B1BD3" w14:textId="77777777" w:rsidR="003A41C7" w:rsidRPr="00626328" w:rsidRDefault="003A41C7">
            <w:pPr>
              <w:rPr>
                <w:rFonts w:ascii="Times" w:hAnsi="Times" w:cs="Times New Roman"/>
              </w:rPr>
            </w:pPr>
          </w:p>
        </w:tc>
      </w:tr>
      <w:tr w:rsidR="003A41C7" w:rsidRPr="00626328" w14:paraId="22728415"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2B07C5F3"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O</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6441B725"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Ra-223</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481BE54D"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Short intestine</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tcPr>
          <w:p w14:paraId="71389329" w14:textId="77777777" w:rsidR="003A41C7" w:rsidRPr="00626328" w:rsidRDefault="003A41C7">
            <w:pPr>
              <w:rPr>
                <w:rFonts w:ascii="Times" w:hAnsi="Times" w:cs="Times New Roman"/>
              </w:rPr>
            </w:pPr>
          </w:p>
        </w:tc>
      </w:tr>
      <w:tr w:rsidR="003A41C7" w:rsidRPr="00626328" w14:paraId="2F8A0D29"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1E41DA98"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P</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5F6BBF33"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Rb-82</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4392FA64"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Stomach / Duodenum</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tcPr>
          <w:p w14:paraId="789CB99F" w14:textId="77777777" w:rsidR="003A41C7" w:rsidRPr="00626328" w:rsidRDefault="003A41C7">
            <w:pPr>
              <w:rPr>
                <w:rFonts w:ascii="Times" w:hAnsi="Times" w:cs="Times New Roman"/>
              </w:rPr>
            </w:pPr>
          </w:p>
        </w:tc>
      </w:tr>
      <w:tr w:rsidR="003A41C7" w:rsidRPr="00626328" w14:paraId="6A9D1FCD"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5E27B63C"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Q</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3486FB8E"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Tl-201</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100" w:type="dxa"/>
              <w:bottom w:w="0" w:type="dxa"/>
              <w:right w:w="100" w:type="dxa"/>
            </w:tcMar>
            <w:vAlign w:val="center"/>
          </w:tcPr>
          <w:p w14:paraId="396D55AC"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Thyroid</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tcPr>
          <w:p w14:paraId="327C6E38" w14:textId="77777777" w:rsidR="003A41C7" w:rsidRPr="00626328" w:rsidRDefault="003A41C7">
            <w:pPr>
              <w:rPr>
                <w:rFonts w:ascii="Times" w:hAnsi="Times" w:cs="Times New Roman"/>
              </w:rPr>
            </w:pPr>
          </w:p>
        </w:tc>
      </w:tr>
      <w:tr w:rsidR="003A41C7" w:rsidRPr="00626328" w14:paraId="7D82B209"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28D9E3ED"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R</w:t>
            </w:r>
          </w:p>
        </w:tc>
        <w:tc>
          <w:tcPr>
            <w:tcW w:w="1667"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vAlign w:val="center"/>
          </w:tcPr>
          <w:p w14:paraId="4A09B684" w14:textId="77777777" w:rsidR="003A41C7" w:rsidRPr="00626328" w:rsidRDefault="005F10A9"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Xe-133</w:t>
            </w:r>
          </w:p>
        </w:tc>
        <w:tc>
          <w:tcPr>
            <w:tcW w:w="3441" w:type="dxa"/>
            <w:tcBorders>
              <w:top w:val="single" w:sz="8" w:space="0" w:color="FFFFFF"/>
              <w:left w:val="single" w:sz="8" w:space="0" w:color="FFFFFF"/>
              <w:bottom w:val="single" w:sz="8" w:space="0" w:color="FFFFFF"/>
              <w:right w:val="single" w:sz="8" w:space="0" w:color="FFFFFF"/>
            </w:tcBorders>
            <w:shd w:val="clear" w:color="auto" w:fill="FDEEE7"/>
            <w:tcMar>
              <w:top w:w="0" w:type="dxa"/>
              <w:left w:w="100" w:type="dxa"/>
              <w:bottom w:w="0" w:type="dxa"/>
              <w:right w:w="100" w:type="dxa"/>
            </w:tcMar>
            <w:vAlign w:val="center"/>
          </w:tcPr>
          <w:p w14:paraId="71ABC15D"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Uterus / Ovary</w:t>
            </w:r>
          </w:p>
        </w:tc>
        <w:tc>
          <w:tcPr>
            <w:tcW w:w="3384" w:type="dxa"/>
            <w:tcBorders>
              <w:top w:val="single" w:sz="8" w:space="0" w:color="FFFFFF"/>
              <w:left w:val="single" w:sz="8" w:space="0" w:color="FFFFFF"/>
              <w:bottom w:val="single" w:sz="8" w:space="0" w:color="FFFFFF"/>
              <w:right w:val="single" w:sz="8" w:space="0" w:color="FFFFFF"/>
            </w:tcBorders>
            <w:shd w:val="clear" w:color="auto" w:fill="FDEEE7"/>
            <w:tcMar>
              <w:top w:w="0" w:type="dxa"/>
              <w:left w:w="0" w:type="dxa"/>
              <w:bottom w:w="0" w:type="dxa"/>
              <w:right w:w="0" w:type="dxa"/>
            </w:tcMar>
          </w:tcPr>
          <w:p w14:paraId="6525FDB3" w14:textId="77777777" w:rsidR="003A41C7" w:rsidRPr="00626328" w:rsidRDefault="003A41C7">
            <w:pPr>
              <w:rPr>
                <w:rFonts w:ascii="Times" w:hAnsi="Times" w:cs="Times New Roman"/>
              </w:rPr>
            </w:pPr>
          </w:p>
        </w:tc>
      </w:tr>
      <w:tr w:rsidR="003A41C7" w:rsidRPr="00626328" w14:paraId="0CFEA0C2" w14:textId="77777777" w:rsidTr="0023203D">
        <w:tblPrEx>
          <w:shd w:val="clear" w:color="auto" w:fill="FBDCCD"/>
        </w:tblPrEx>
        <w:trPr>
          <w:trHeight w:val="425"/>
        </w:trPr>
        <w:tc>
          <w:tcPr>
            <w:tcW w:w="552" w:type="dxa"/>
            <w:tcBorders>
              <w:top w:val="single" w:sz="8" w:space="0" w:color="FFFFFF"/>
              <w:left w:val="single" w:sz="8" w:space="0" w:color="FFFFFF"/>
              <w:bottom w:val="single" w:sz="8" w:space="0" w:color="FFFFFF"/>
              <w:right w:val="single" w:sz="8" w:space="0" w:color="FFFFFF"/>
            </w:tcBorders>
            <w:shd w:val="clear" w:color="auto" w:fill="F79646"/>
            <w:tcMar>
              <w:top w:w="0" w:type="dxa"/>
              <w:left w:w="0" w:type="dxa"/>
              <w:bottom w:w="0" w:type="dxa"/>
              <w:right w:w="0" w:type="dxa"/>
            </w:tcMar>
          </w:tcPr>
          <w:p w14:paraId="19F506B2" w14:textId="77777777" w:rsidR="003A41C7" w:rsidRPr="00626328" w:rsidRDefault="005F10A9" w:rsidP="005F10A9">
            <w:pPr>
              <w:widowControl/>
              <w:suppressAutoHyphens/>
              <w:jc w:val="center"/>
              <w:outlineLvl w:val="0"/>
              <w:rPr>
                <w:rFonts w:ascii="Times" w:hAnsi="Times" w:cs="Times New Roman"/>
              </w:rPr>
            </w:pPr>
            <w:r w:rsidRPr="00626328">
              <w:rPr>
                <w:rFonts w:ascii="Times" w:hAnsi="Times" w:cs="Times New Roman"/>
                <w:b/>
                <w:bCs/>
                <w:color w:val="FFFFFF"/>
                <w:kern w:val="0"/>
                <w:sz w:val="28"/>
                <w:szCs w:val="28"/>
              </w:rPr>
              <w:t>S</w:t>
            </w:r>
          </w:p>
        </w:tc>
        <w:tc>
          <w:tcPr>
            <w:tcW w:w="1667"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680EA537" w14:textId="2EDC2FF4" w:rsidR="003A41C7" w:rsidRPr="00626328" w:rsidRDefault="00D0692B" w:rsidP="005F10A9">
            <w:pPr>
              <w:widowControl/>
              <w:tabs>
                <w:tab w:val="left" w:pos="1440"/>
              </w:tabs>
              <w:suppressAutoHyphens/>
              <w:jc w:val="center"/>
              <w:outlineLvl w:val="0"/>
              <w:rPr>
                <w:rFonts w:ascii="Times" w:hAnsi="Times" w:cs="Times New Roman"/>
              </w:rPr>
            </w:pPr>
            <w:r w:rsidRPr="00626328">
              <w:rPr>
                <w:rFonts w:ascii="Times" w:hAnsi="Times" w:cs="Times New Roman"/>
                <w:kern w:val="0"/>
                <w:sz w:val="28"/>
                <w:szCs w:val="28"/>
              </w:rPr>
              <w:t>Others</w:t>
            </w:r>
          </w:p>
        </w:tc>
        <w:tc>
          <w:tcPr>
            <w:tcW w:w="3441"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vAlign w:val="center"/>
          </w:tcPr>
          <w:p w14:paraId="14E524EC" w14:textId="77777777" w:rsidR="003A41C7" w:rsidRPr="00626328" w:rsidRDefault="005F10A9">
            <w:pPr>
              <w:widowControl/>
              <w:tabs>
                <w:tab w:val="left" w:pos="1440"/>
                <w:tab w:val="left" w:pos="2880"/>
              </w:tabs>
              <w:suppressAutoHyphens/>
              <w:jc w:val="left"/>
              <w:outlineLvl w:val="0"/>
              <w:rPr>
                <w:rFonts w:ascii="Times" w:hAnsi="Times" w:cs="Times New Roman"/>
              </w:rPr>
            </w:pPr>
            <w:r w:rsidRPr="00626328">
              <w:rPr>
                <w:rFonts w:ascii="Times" w:hAnsi="Times" w:cs="Times New Roman"/>
                <w:kern w:val="0"/>
                <w:sz w:val="28"/>
                <w:szCs w:val="28"/>
              </w:rPr>
              <w:t>Others</w:t>
            </w:r>
          </w:p>
        </w:tc>
        <w:tc>
          <w:tcPr>
            <w:tcW w:w="3384" w:type="dxa"/>
            <w:tcBorders>
              <w:top w:val="single" w:sz="8" w:space="0" w:color="FFFFFF"/>
              <w:left w:val="single" w:sz="8" w:space="0" w:color="FFFFFF"/>
              <w:bottom w:val="single" w:sz="8" w:space="0" w:color="FFFFFF"/>
              <w:right w:val="single" w:sz="8" w:space="0" w:color="FFFFFF"/>
            </w:tcBorders>
            <w:shd w:val="clear" w:color="auto" w:fill="FBDCCD"/>
            <w:tcMar>
              <w:top w:w="0" w:type="dxa"/>
              <w:left w:w="0" w:type="dxa"/>
              <w:bottom w:w="0" w:type="dxa"/>
              <w:right w:w="0" w:type="dxa"/>
            </w:tcMar>
          </w:tcPr>
          <w:p w14:paraId="35C62177" w14:textId="77777777" w:rsidR="003A41C7" w:rsidRPr="00626328" w:rsidRDefault="003A41C7">
            <w:pPr>
              <w:rPr>
                <w:rFonts w:ascii="Times" w:hAnsi="Times" w:cs="Times New Roman"/>
              </w:rPr>
            </w:pPr>
          </w:p>
        </w:tc>
      </w:tr>
    </w:tbl>
    <w:p w14:paraId="009D1EAF" w14:textId="77777777" w:rsidR="003A41C7" w:rsidRPr="00626328" w:rsidRDefault="003A41C7">
      <w:pPr>
        <w:jc w:val="left"/>
        <w:rPr>
          <w:rFonts w:ascii="Times" w:eastAsia="Times New Roman" w:hAnsi="Times" w:cs="Times New Roman"/>
          <w:sz w:val="24"/>
          <w:szCs w:val="24"/>
        </w:rPr>
      </w:pPr>
    </w:p>
    <w:p w14:paraId="26AED97F" w14:textId="77777777" w:rsidR="003A41C7" w:rsidRPr="00626328" w:rsidRDefault="003A41C7">
      <w:pPr>
        <w:jc w:val="left"/>
        <w:rPr>
          <w:rFonts w:ascii="Times" w:eastAsia="Times New Roman" w:hAnsi="Times" w:cs="Times New Roman"/>
          <w:sz w:val="24"/>
          <w:szCs w:val="24"/>
        </w:rPr>
      </w:pPr>
    </w:p>
    <w:p w14:paraId="1CDAA047" w14:textId="77777777" w:rsidR="003A41C7" w:rsidRPr="00626328" w:rsidRDefault="003A41C7">
      <w:pPr>
        <w:jc w:val="left"/>
        <w:rPr>
          <w:rFonts w:ascii="Times" w:eastAsia="Times New Roman" w:hAnsi="Times" w:cs="Times New Roman"/>
          <w:sz w:val="24"/>
          <w:szCs w:val="24"/>
        </w:rPr>
      </w:pPr>
    </w:p>
    <w:p w14:paraId="0A43792F" w14:textId="77777777" w:rsidR="003A41C7" w:rsidRPr="00626328" w:rsidRDefault="003A41C7">
      <w:pPr>
        <w:jc w:val="left"/>
        <w:rPr>
          <w:rFonts w:ascii="Times" w:eastAsia="Times New Roman" w:hAnsi="Times" w:cs="Times New Roman"/>
          <w:sz w:val="24"/>
          <w:szCs w:val="24"/>
        </w:rPr>
      </w:pPr>
    </w:p>
    <w:p w14:paraId="598CB070" w14:textId="77777777" w:rsidR="003A41C7" w:rsidRPr="00626328" w:rsidRDefault="003A41C7">
      <w:pPr>
        <w:jc w:val="left"/>
        <w:rPr>
          <w:rFonts w:ascii="Times" w:eastAsia="Times New Roman" w:hAnsi="Times" w:cs="Times New Roman"/>
          <w:sz w:val="24"/>
          <w:szCs w:val="24"/>
        </w:rPr>
      </w:pPr>
    </w:p>
    <w:p w14:paraId="0559AF44" w14:textId="77777777" w:rsidR="003A41C7" w:rsidRPr="00626328" w:rsidRDefault="003A41C7">
      <w:pPr>
        <w:jc w:val="left"/>
        <w:rPr>
          <w:rFonts w:ascii="Times" w:eastAsia="Times New Roman" w:hAnsi="Times" w:cs="Times New Roman"/>
          <w:sz w:val="24"/>
          <w:szCs w:val="24"/>
        </w:rPr>
      </w:pPr>
    </w:p>
    <w:p w14:paraId="5CA57528" w14:textId="77777777" w:rsidR="003A41C7" w:rsidRPr="00626328" w:rsidRDefault="003A41C7">
      <w:pPr>
        <w:jc w:val="left"/>
        <w:rPr>
          <w:rFonts w:ascii="Times" w:eastAsia="Times New Roman" w:hAnsi="Times" w:cs="Times New Roman"/>
          <w:sz w:val="24"/>
          <w:szCs w:val="24"/>
        </w:rPr>
      </w:pPr>
    </w:p>
    <w:p w14:paraId="307595EA" w14:textId="77777777" w:rsidR="0023203D" w:rsidRDefault="005F10A9" w:rsidP="00D37113">
      <w:pPr>
        <w:jc w:val="left"/>
        <w:rPr>
          <w:rFonts w:ascii="Times" w:hAnsi="Times"/>
          <w:sz w:val="24"/>
          <w:szCs w:val="24"/>
          <w:lang w:val="ja-JP"/>
        </w:rPr>
      </w:pPr>
      <w:r w:rsidRPr="00626328">
        <w:rPr>
          <w:rFonts w:ascii="Times" w:hAnsi="Times"/>
          <w:sz w:val="24"/>
          <w:szCs w:val="24"/>
        </w:rPr>
        <w:t xml:space="preserve"> </w:t>
      </w:r>
      <w:r w:rsidRPr="00626328">
        <w:rPr>
          <w:rFonts w:ascii="Times" w:eastAsia="Arial Unicode MS" w:hAnsi="Times" w:cs="Arial Unicode MS"/>
          <w:sz w:val="24"/>
          <w:szCs w:val="24"/>
        </w:rPr>
        <w:br/>
      </w:r>
    </w:p>
    <w:p w14:paraId="1DAD20A1" w14:textId="77777777" w:rsidR="0023203D" w:rsidRDefault="0023203D">
      <w:pPr>
        <w:widowControl/>
        <w:jc w:val="left"/>
        <w:rPr>
          <w:rFonts w:ascii="Times" w:hAnsi="Times"/>
          <w:sz w:val="24"/>
          <w:szCs w:val="24"/>
          <w:lang w:val="ja-JP"/>
        </w:rPr>
      </w:pPr>
      <w:r>
        <w:rPr>
          <w:rFonts w:ascii="Times" w:hAnsi="Times"/>
          <w:sz w:val="24"/>
          <w:szCs w:val="24"/>
          <w:lang w:val="ja-JP"/>
        </w:rPr>
        <w:br w:type="page"/>
      </w:r>
    </w:p>
    <w:p w14:paraId="7027665D" w14:textId="2A050568" w:rsidR="003A41C7" w:rsidRPr="00626328" w:rsidRDefault="00414F17" w:rsidP="00D37113">
      <w:pPr>
        <w:jc w:val="left"/>
        <w:rPr>
          <w:rFonts w:ascii="Times" w:eastAsia="Times New Roman" w:hAnsi="Times" w:cs="Times New Roman"/>
          <w:sz w:val="24"/>
          <w:szCs w:val="24"/>
        </w:rPr>
      </w:pPr>
      <w:r w:rsidRPr="00F73802">
        <w:rPr>
          <w:rFonts w:ascii="Times" w:hAnsi="Times"/>
          <w:sz w:val="24"/>
          <w:szCs w:val="24"/>
        </w:rPr>
        <w:lastRenderedPageBreak/>
        <w:t>The</w:t>
      </w:r>
      <w:r w:rsidR="00D37113" w:rsidRPr="00F73802">
        <w:rPr>
          <w:rFonts w:ascii="Times" w:hAnsi="Times"/>
          <w:sz w:val="24"/>
          <w:szCs w:val="24"/>
        </w:rPr>
        <w:t xml:space="preserve"> only</w:t>
      </w:r>
      <w:r w:rsidRPr="00F73802">
        <w:rPr>
          <w:rFonts w:ascii="Times" w:hAnsi="Times"/>
          <w:sz w:val="24"/>
          <w:szCs w:val="24"/>
        </w:rPr>
        <w:t xml:space="preserve"> title is</w:t>
      </w:r>
      <w:r w:rsidR="005F10A9" w:rsidRPr="00626328">
        <w:rPr>
          <w:rFonts w:ascii="Times" w:hAnsi="Times"/>
          <w:sz w:val="24"/>
          <w:szCs w:val="24"/>
        </w:rPr>
        <w:t xml:space="preserve"> </w:t>
      </w:r>
      <w:r w:rsidR="005F10A9" w:rsidRPr="00F73802">
        <w:rPr>
          <w:rFonts w:ascii="Times" w:hAnsi="Times"/>
          <w:sz w:val="24"/>
          <w:szCs w:val="24"/>
        </w:rPr>
        <w:t xml:space="preserve">written in here again. </w:t>
      </w:r>
    </w:p>
    <w:p w14:paraId="328EE410" w14:textId="77777777" w:rsidR="003A41C7" w:rsidRPr="00626328" w:rsidRDefault="003A41C7">
      <w:pPr>
        <w:tabs>
          <w:tab w:val="left" w:pos="840"/>
        </w:tabs>
        <w:jc w:val="left"/>
        <w:rPr>
          <w:rFonts w:ascii="Times" w:eastAsia="Times New Roman" w:hAnsi="Times" w:cs="Times New Roman"/>
          <w:sz w:val="24"/>
          <w:szCs w:val="24"/>
        </w:rPr>
      </w:pPr>
    </w:p>
    <w:p w14:paraId="2ED01168" w14:textId="77777777" w:rsidR="003A41C7" w:rsidRPr="00626328" w:rsidRDefault="005F10A9">
      <w:pPr>
        <w:tabs>
          <w:tab w:val="left" w:pos="840"/>
        </w:tabs>
        <w:jc w:val="left"/>
        <w:rPr>
          <w:rFonts w:ascii="Times" w:eastAsia="Times New Roman" w:hAnsi="Times" w:cs="Times New Roman"/>
          <w:sz w:val="24"/>
          <w:szCs w:val="24"/>
        </w:rPr>
      </w:pPr>
      <w:r w:rsidRPr="00626328">
        <w:rPr>
          <w:rFonts w:ascii="Times" w:hAnsi="Times"/>
          <w:sz w:val="24"/>
          <w:szCs w:val="24"/>
        </w:rPr>
        <w:t>Abstract</w:t>
      </w:r>
    </w:p>
    <w:p w14:paraId="7F388337" w14:textId="77777777" w:rsidR="003A41C7" w:rsidRPr="00626328" w:rsidRDefault="005F10A9">
      <w:pPr>
        <w:tabs>
          <w:tab w:val="left" w:pos="840"/>
        </w:tabs>
        <w:jc w:val="left"/>
        <w:rPr>
          <w:rFonts w:ascii="Times" w:eastAsia="Times New Roman" w:hAnsi="Times" w:cs="Times New Roman"/>
          <w:sz w:val="24"/>
          <w:szCs w:val="24"/>
        </w:rPr>
      </w:pPr>
      <w:r w:rsidRPr="00626328">
        <w:rPr>
          <w:rFonts w:ascii="Times" w:hAnsi="Times"/>
          <w:sz w:val="24"/>
          <w:szCs w:val="24"/>
        </w:rPr>
        <w:t>250 words</w:t>
      </w:r>
    </w:p>
    <w:p w14:paraId="360EDD47" w14:textId="77777777" w:rsidR="003A41C7" w:rsidRPr="00626328" w:rsidRDefault="003A41C7">
      <w:pPr>
        <w:tabs>
          <w:tab w:val="left" w:pos="840"/>
        </w:tabs>
        <w:jc w:val="left"/>
        <w:rPr>
          <w:rFonts w:ascii="Times" w:eastAsia="Times New Roman" w:hAnsi="Times" w:cs="Times New Roman"/>
          <w:sz w:val="24"/>
          <w:szCs w:val="24"/>
        </w:rPr>
      </w:pPr>
    </w:p>
    <w:p w14:paraId="734BAFDA" w14:textId="77777777" w:rsidR="003A41C7" w:rsidRPr="00626328" w:rsidRDefault="005F10A9">
      <w:pPr>
        <w:jc w:val="left"/>
        <w:rPr>
          <w:rFonts w:ascii="Times" w:eastAsia="Times New Roman" w:hAnsi="Times" w:cs="Times New Roman"/>
          <w:sz w:val="24"/>
          <w:szCs w:val="24"/>
        </w:rPr>
      </w:pPr>
      <w:r w:rsidRPr="00626328">
        <w:rPr>
          <w:rFonts w:ascii="Times" w:hAnsi="Times"/>
          <w:sz w:val="24"/>
          <w:szCs w:val="24"/>
        </w:rPr>
        <w:t xml:space="preserve">Key words </w:t>
      </w:r>
    </w:p>
    <w:p w14:paraId="39A62DD7" w14:textId="77777777" w:rsidR="003A41C7" w:rsidRPr="00626328" w:rsidRDefault="005F10A9">
      <w:pPr>
        <w:jc w:val="left"/>
        <w:rPr>
          <w:rFonts w:ascii="Times" w:eastAsia="Times New Roman" w:hAnsi="Times" w:cs="Times New Roman"/>
          <w:sz w:val="24"/>
          <w:szCs w:val="24"/>
        </w:rPr>
      </w:pPr>
      <w:r w:rsidRPr="00626328">
        <w:rPr>
          <w:rFonts w:ascii="Times" w:hAnsi="Times"/>
          <w:sz w:val="24"/>
          <w:szCs w:val="24"/>
        </w:rPr>
        <w:t>(within 6 words)</w:t>
      </w:r>
    </w:p>
    <w:p w14:paraId="37395D75" w14:textId="77777777" w:rsidR="003A41C7" w:rsidRPr="00626328" w:rsidRDefault="003A41C7">
      <w:pPr>
        <w:jc w:val="left"/>
        <w:rPr>
          <w:rFonts w:ascii="Times" w:eastAsia="Times New Roman" w:hAnsi="Times" w:cs="Times New Roman"/>
          <w:sz w:val="24"/>
          <w:szCs w:val="24"/>
        </w:rPr>
      </w:pPr>
    </w:p>
    <w:p w14:paraId="2EC32EDE" w14:textId="77777777" w:rsidR="003A41C7" w:rsidRPr="00626328" w:rsidRDefault="005F10A9">
      <w:pPr>
        <w:jc w:val="left"/>
        <w:rPr>
          <w:rFonts w:ascii="Times" w:eastAsia="Times New Roman" w:hAnsi="Times" w:cs="Times New Roman"/>
          <w:sz w:val="24"/>
          <w:szCs w:val="24"/>
        </w:rPr>
      </w:pPr>
      <w:r w:rsidRPr="00626328">
        <w:rPr>
          <w:rFonts w:ascii="Times" w:hAnsi="Times"/>
          <w:sz w:val="24"/>
          <w:szCs w:val="24"/>
        </w:rPr>
        <w:t>Ethical comments</w:t>
      </w:r>
    </w:p>
    <w:p w14:paraId="2E648DDA" w14:textId="7D5B6CB6" w:rsidR="003A41C7" w:rsidRPr="00626328" w:rsidRDefault="005F10A9" w:rsidP="00414F17">
      <w:pPr>
        <w:widowControl/>
        <w:spacing w:after="240" w:line="300" w:lineRule="atLeast"/>
        <w:jc w:val="left"/>
        <w:rPr>
          <w:rFonts w:ascii="Times" w:eastAsia="Times New Roman" w:hAnsi="Times" w:cs="Times New Roman"/>
          <w:sz w:val="24"/>
          <w:szCs w:val="24"/>
        </w:rPr>
      </w:pPr>
      <w:r w:rsidRPr="00626328">
        <w:rPr>
          <w:rFonts w:ascii="Times" w:hAnsi="Times"/>
          <w:sz w:val="24"/>
          <w:szCs w:val="24"/>
        </w:rPr>
        <w:t>(For example)</w:t>
      </w:r>
      <w:r w:rsidR="00414F17" w:rsidRPr="00626328">
        <w:rPr>
          <w:rFonts w:ascii="Times" w:hAnsi="Times"/>
          <w:sz w:val="24"/>
          <w:szCs w:val="24"/>
        </w:rPr>
        <w:br/>
      </w:r>
      <w:r w:rsidRPr="00626328">
        <w:rPr>
          <w:rFonts w:ascii="Times" w:hAnsi="Times"/>
          <w:sz w:val="24"/>
          <w:szCs w:val="24"/>
        </w:rPr>
        <w:t xml:space="preserve"> </w:t>
      </w:r>
      <w:r w:rsidRPr="00626328">
        <w:rPr>
          <w:rFonts w:ascii="Times" w:hAnsi="Times"/>
          <w:kern w:val="0"/>
          <w:sz w:val="24"/>
          <w:szCs w:val="24"/>
        </w:rPr>
        <w:t xml:space="preserve">Written informed consent was obtained from all individual participants included in this study in accordance with the Code of Ethics of the World Medical Association. </w:t>
      </w:r>
      <w:r w:rsidRPr="00626328">
        <w:rPr>
          <w:rFonts w:ascii="Times" w:eastAsia="Arial Unicode MS" w:hAnsi="Times" w:cs="Arial Unicode MS"/>
          <w:sz w:val="24"/>
          <w:szCs w:val="24"/>
        </w:rPr>
        <w:br/>
      </w:r>
      <w:r w:rsidRPr="00626328">
        <w:rPr>
          <w:rFonts w:ascii="Times" w:hAnsi="Times"/>
          <w:kern w:val="0"/>
          <w:sz w:val="24"/>
          <w:szCs w:val="24"/>
        </w:rPr>
        <w:t>All procedures performed in this retrospective study were in accordance with the ethical standards of our institutional research committee and with the principles of the 1964 Declaration of Helsinki and its later amendments our comparable ethical standards.</w:t>
      </w:r>
      <w:r w:rsidRPr="00626328">
        <w:rPr>
          <w:rFonts w:ascii="Times" w:eastAsia="Arial Unicode MS" w:hAnsi="Times" w:cs="Arial Unicode MS"/>
          <w:kern w:val="0"/>
          <w:sz w:val="24"/>
          <w:szCs w:val="24"/>
        </w:rPr>
        <w:br/>
      </w:r>
      <w:r w:rsidRPr="00626328">
        <w:rPr>
          <w:rFonts w:ascii="Times" w:eastAsia="Arial Unicode MS" w:hAnsi="Times" w:cs="Arial Unicode MS"/>
          <w:kern w:val="0"/>
          <w:sz w:val="24"/>
          <w:szCs w:val="24"/>
        </w:rPr>
        <w:br/>
      </w:r>
      <w:r w:rsidRPr="00626328">
        <w:rPr>
          <w:rFonts w:ascii="Times" w:hAnsi="Times"/>
          <w:sz w:val="24"/>
          <w:szCs w:val="24"/>
        </w:rPr>
        <w:t>Conflict of interest statement</w:t>
      </w:r>
      <w:r w:rsidRPr="00626328">
        <w:rPr>
          <w:rFonts w:ascii="Times" w:eastAsia="Arial Unicode MS" w:hAnsi="Times" w:cs="Arial Unicode MS"/>
          <w:kern w:val="0"/>
          <w:sz w:val="24"/>
          <w:szCs w:val="24"/>
        </w:rPr>
        <w:br/>
      </w:r>
      <w:r w:rsidRPr="00626328">
        <w:rPr>
          <w:rFonts w:ascii="Times" w:hAnsi="Times"/>
          <w:sz w:val="24"/>
          <w:szCs w:val="24"/>
        </w:rPr>
        <w:t>(For example)</w:t>
      </w:r>
      <w:r w:rsidR="00414F17" w:rsidRPr="00626328">
        <w:rPr>
          <w:rFonts w:ascii="Times" w:eastAsia="Times New Roman" w:hAnsi="Times" w:cs="Times New Roman"/>
          <w:sz w:val="24"/>
          <w:szCs w:val="24"/>
        </w:rPr>
        <w:br/>
      </w:r>
      <w:r w:rsidRPr="00626328">
        <w:rPr>
          <w:rFonts w:ascii="Times" w:hAnsi="Times"/>
          <w:kern w:val="0"/>
          <w:sz w:val="24"/>
          <w:szCs w:val="24"/>
        </w:rPr>
        <w:t xml:space="preserve">Funding  None. </w:t>
      </w:r>
      <w:r w:rsidRPr="00626328">
        <w:rPr>
          <w:rFonts w:ascii="Times" w:eastAsia="Arial Unicode MS" w:hAnsi="Times" w:cs="Arial Unicode MS"/>
          <w:kern w:val="0"/>
          <w:sz w:val="24"/>
          <w:szCs w:val="24"/>
        </w:rPr>
        <w:br/>
      </w:r>
      <w:r w:rsidRPr="00626328">
        <w:rPr>
          <w:rFonts w:ascii="Times" w:hAnsi="Times"/>
          <w:kern w:val="0"/>
          <w:sz w:val="24"/>
          <w:szCs w:val="24"/>
        </w:rPr>
        <w:t>Conflicts of interest  None.</w:t>
      </w:r>
    </w:p>
    <w:p w14:paraId="62A2A3F5" w14:textId="77777777" w:rsidR="003A41C7" w:rsidRPr="00626328" w:rsidRDefault="005F10A9">
      <w:pPr>
        <w:jc w:val="left"/>
        <w:rPr>
          <w:rFonts w:ascii="Times" w:eastAsia="Times New Roman" w:hAnsi="Times" w:cs="Times New Roman"/>
          <w:sz w:val="24"/>
          <w:szCs w:val="24"/>
        </w:rPr>
      </w:pPr>
      <w:r w:rsidRPr="00626328">
        <w:rPr>
          <w:rFonts w:ascii="Times" w:eastAsia="Arial Unicode MS" w:hAnsi="Times" w:cs="Arial Unicode MS"/>
          <w:sz w:val="24"/>
          <w:szCs w:val="24"/>
        </w:rPr>
        <w:br/>
      </w:r>
    </w:p>
    <w:p w14:paraId="1478DDF3" w14:textId="77777777" w:rsidR="003A41C7" w:rsidRPr="00626328" w:rsidRDefault="005F10A9">
      <w:pPr>
        <w:tabs>
          <w:tab w:val="left" w:pos="840"/>
        </w:tabs>
        <w:jc w:val="left"/>
        <w:rPr>
          <w:rFonts w:ascii="Times" w:eastAsia="Times New Roman" w:hAnsi="Times" w:cs="Times New Roman"/>
          <w:sz w:val="24"/>
          <w:szCs w:val="24"/>
        </w:rPr>
      </w:pPr>
      <w:r w:rsidRPr="00626328">
        <w:rPr>
          <w:rFonts w:ascii="Times" w:eastAsia="Arial Unicode MS" w:hAnsi="Times" w:cs="Arial Unicode MS"/>
          <w:sz w:val="24"/>
          <w:szCs w:val="24"/>
        </w:rPr>
        <w:br/>
      </w:r>
    </w:p>
    <w:p w14:paraId="7BE774FC" w14:textId="356DA924" w:rsidR="003A41C7" w:rsidRPr="00626328" w:rsidRDefault="003A41C7">
      <w:pPr>
        <w:jc w:val="left"/>
        <w:rPr>
          <w:rFonts w:ascii="Times" w:eastAsia="Times New Roman" w:hAnsi="Times" w:cs="Times New Roman"/>
          <w:sz w:val="24"/>
          <w:szCs w:val="24"/>
        </w:rPr>
      </w:pPr>
    </w:p>
    <w:p w14:paraId="0465E3CC" w14:textId="5A9B60D7" w:rsidR="003A41C7" w:rsidRPr="00626328" w:rsidRDefault="005F10A9">
      <w:pPr>
        <w:jc w:val="left"/>
        <w:rPr>
          <w:rFonts w:ascii="Times" w:hAnsi="Times"/>
        </w:rPr>
      </w:pPr>
      <w:r w:rsidRPr="00626328">
        <w:rPr>
          <w:rFonts w:ascii="Times" w:eastAsia="Arial Unicode MS" w:hAnsi="Times" w:cs="Arial Unicode MS"/>
          <w:sz w:val="24"/>
          <w:szCs w:val="24"/>
        </w:rPr>
        <w:br w:type="page"/>
      </w:r>
    </w:p>
    <w:p w14:paraId="7B245D49" w14:textId="77777777" w:rsidR="00626328" w:rsidRPr="00626328" w:rsidRDefault="00626328" w:rsidP="00626328">
      <w:pPr>
        <w:jc w:val="left"/>
        <w:rPr>
          <w:rFonts w:ascii="Times" w:hAnsi="Times"/>
          <w:b/>
          <w:sz w:val="24"/>
          <w:szCs w:val="24"/>
        </w:rPr>
      </w:pPr>
      <w:r w:rsidRPr="00626328">
        <w:rPr>
          <w:rFonts w:ascii="Times" w:hAnsi="Times"/>
          <w:b/>
          <w:sz w:val="24"/>
          <w:szCs w:val="24"/>
        </w:rPr>
        <w:lastRenderedPageBreak/>
        <w:t>Introduction</w:t>
      </w:r>
    </w:p>
    <w:p w14:paraId="738F295E" w14:textId="20169C19" w:rsidR="00626328" w:rsidRPr="00626328" w:rsidRDefault="00626328" w:rsidP="00626328">
      <w:pPr>
        <w:jc w:val="left"/>
        <w:rPr>
          <w:rFonts w:ascii="Times" w:eastAsia="Times New Roman" w:hAnsi="Times"/>
          <w:sz w:val="24"/>
          <w:szCs w:val="24"/>
          <w:lang w:val="en"/>
        </w:rPr>
      </w:pPr>
      <w:r w:rsidRPr="00626328">
        <w:rPr>
          <w:rFonts w:ascii="Times" w:eastAsia="Times New Roman" w:hAnsi="Times"/>
          <w:sz w:val="24"/>
          <w:szCs w:val="24"/>
          <w:lang w:val="en"/>
        </w:rPr>
        <w:t xml:space="preserve">We are aiming to create an </w:t>
      </w:r>
      <w:r w:rsidR="006028B5">
        <w:rPr>
          <w:rFonts w:ascii="Times" w:eastAsia="Times New Roman" w:hAnsi="Times"/>
          <w:sz w:val="24"/>
          <w:szCs w:val="24"/>
          <w:lang w:val="en"/>
        </w:rPr>
        <w:t>outline</w:t>
      </w:r>
      <w:r w:rsidRPr="00626328">
        <w:rPr>
          <w:rFonts w:ascii="Times" w:eastAsia="Times New Roman" w:hAnsi="Times"/>
          <w:sz w:val="24"/>
          <w:szCs w:val="24"/>
          <w:lang w:val="en"/>
        </w:rPr>
        <w:t xml:space="preserve"> by inserting your manuscript </w:t>
      </w:r>
      <w:r w:rsidR="006028B5">
        <w:rPr>
          <w:rFonts w:ascii="Times" w:eastAsia="Times New Roman" w:hAnsi="Times"/>
          <w:sz w:val="24"/>
          <w:szCs w:val="24"/>
          <w:lang w:val="en"/>
        </w:rPr>
        <w:t xml:space="preserve">based on your idea </w:t>
      </w:r>
      <w:r w:rsidR="006028B5" w:rsidRPr="00626328">
        <w:rPr>
          <w:rFonts w:ascii="Times" w:eastAsia="Times New Roman" w:hAnsi="Times"/>
          <w:sz w:val="24"/>
          <w:szCs w:val="24"/>
          <w:lang w:val="en"/>
        </w:rPr>
        <w:t>into the form</w:t>
      </w:r>
      <w:r w:rsidR="006028B5">
        <w:rPr>
          <w:rFonts w:ascii="Times" w:eastAsia="Times New Roman" w:hAnsi="Times"/>
          <w:sz w:val="24"/>
          <w:szCs w:val="24"/>
          <w:lang w:val="en"/>
        </w:rPr>
        <w:t xml:space="preserve"> </w:t>
      </w:r>
      <w:r w:rsidR="006028B5" w:rsidRPr="00626328">
        <w:rPr>
          <w:rFonts w:ascii="Times" w:eastAsia="Times New Roman" w:hAnsi="Times"/>
          <w:sz w:val="24"/>
          <w:szCs w:val="24"/>
          <w:lang w:val="en"/>
        </w:rPr>
        <w:t>instead of this sentence</w:t>
      </w:r>
      <w:r w:rsidR="006028B5">
        <w:rPr>
          <w:rFonts w:ascii="Times" w:eastAsia="Times New Roman" w:hAnsi="Times"/>
          <w:sz w:val="24"/>
          <w:szCs w:val="24"/>
          <w:lang w:val="en"/>
        </w:rPr>
        <w:t>.</w:t>
      </w:r>
    </w:p>
    <w:p w14:paraId="5E123485" w14:textId="77777777" w:rsidR="00626328" w:rsidRPr="00626328" w:rsidRDefault="00626328" w:rsidP="00626328">
      <w:pPr>
        <w:jc w:val="left"/>
        <w:rPr>
          <w:rFonts w:eastAsia="Times New Roman"/>
          <w:sz w:val="24"/>
          <w:szCs w:val="24"/>
          <w:lang w:val="en"/>
        </w:rPr>
      </w:pPr>
    </w:p>
    <w:p w14:paraId="7B75B0CC" w14:textId="35F45420" w:rsidR="00626328" w:rsidRPr="00626328" w:rsidRDefault="00626328" w:rsidP="00626328">
      <w:pPr>
        <w:jc w:val="left"/>
        <w:rPr>
          <w:rFonts w:ascii="Times" w:eastAsia="Times New Roman" w:hAnsi="Times"/>
          <w:b/>
          <w:sz w:val="24"/>
          <w:szCs w:val="24"/>
        </w:rPr>
      </w:pPr>
      <w:r w:rsidRPr="00626328">
        <w:rPr>
          <w:rFonts w:ascii="Times" w:eastAsia="Times New Roman" w:hAnsi="Times"/>
          <w:b/>
          <w:sz w:val="24"/>
          <w:szCs w:val="24"/>
        </w:rPr>
        <w:t>Case Report</w:t>
      </w:r>
    </w:p>
    <w:p w14:paraId="7BDE08D3" w14:textId="77777777" w:rsidR="00626328" w:rsidRPr="00626328" w:rsidRDefault="00626328" w:rsidP="00626328">
      <w:pPr>
        <w:jc w:val="left"/>
        <w:rPr>
          <w:rFonts w:ascii="Times" w:hAnsi="Times"/>
          <w:sz w:val="24"/>
          <w:szCs w:val="24"/>
        </w:rPr>
      </w:pPr>
      <w:r w:rsidRPr="00626328">
        <w:rPr>
          <w:rFonts w:ascii="Times" w:hAnsi="Times"/>
          <w:sz w:val="24"/>
          <w:szCs w:val="24"/>
        </w:rPr>
        <w:t xml:space="preserve">You may insert figure (s) and table (s) in the text where you think are the most appropriate with legends and titles, as shown below. </w:t>
      </w:r>
    </w:p>
    <w:p w14:paraId="10057806" w14:textId="77777777" w:rsidR="00626328" w:rsidRPr="00626328" w:rsidRDefault="00626328" w:rsidP="00626328">
      <w:pPr>
        <w:jc w:val="left"/>
        <w:rPr>
          <w:rFonts w:ascii="Times" w:hAnsi="Times"/>
          <w:sz w:val="24"/>
          <w:szCs w:val="24"/>
        </w:rPr>
      </w:pPr>
      <w:r w:rsidRPr="00626328">
        <w:rPr>
          <w:rFonts w:ascii="Times" w:hAnsi="Times"/>
          <w:sz w:val="24"/>
          <w:szCs w:val="24"/>
        </w:rPr>
        <w:t>You must number each one, when using multiple figures and tables such as Fig.1 or Table 2.</w:t>
      </w:r>
    </w:p>
    <w:p w14:paraId="3CDA2AEA" w14:textId="77777777" w:rsidR="00626328" w:rsidRPr="00626328" w:rsidRDefault="00626328" w:rsidP="00626328">
      <w:pPr>
        <w:jc w:val="left"/>
        <w:rPr>
          <w:rFonts w:ascii="Times" w:hAnsi="Times"/>
          <w:sz w:val="24"/>
          <w:szCs w:val="24"/>
        </w:rPr>
      </w:pPr>
      <w:r w:rsidRPr="00626328">
        <w:rPr>
          <w:rFonts w:ascii="Times" w:hAnsi="Times"/>
          <w:sz w:val="24"/>
          <w:szCs w:val="24"/>
        </w:rPr>
        <w:t>You may paste images as wide as possible.</w:t>
      </w:r>
    </w:p>
    <w:p w14:paraId="18AD1758" w14:textId="77777777" w:rsidR="00626328" w:rsidRPr="00626328" w:rsidRDefault="00626328" w:rsidP="00626328">
      <w:pPr>
        <w:jc w:val="left"/>
        <w:rPr>
          <w:rFonts w:ascii="Times" w:hAnsi="Times"/>
          <w:sz w:val="24"/>
        </w:rPr>
      </w:pPr>
      <w:r w:rsidRPr="00626328">
        <w:rPr>
          <w:rFonts w:ascii="Times" w:hAnsi="Times"/>
          <w:noProof/>
          <w:sz w:val="24"/>
        </w:rPr>
        <w:drawing>
          <wp:inline distT="0" distB="0" distL="0" distR="0" wp14:anchorId="463EF75C" wp14:editId="78A458CA">
            <wp:extent cx="5759450" cy="4122925"/>
            <wp:effectExtent l="0" t="0" r="6350" b="0"/>
            <wp:docPr id="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9450" cy="4122925"/>
                    </a:xfrm>
                    <a:prstGeom prst="rect">
                      <a:avLst/>
                    </a:prstGeom>
                    <a:noFill/>
                    <a:ln>
                      <a:noFill/>
                    </a:ln>
                  </pic:spPr>
                </pic:pic>
              </a:graphicData>
            </a:graphic>
          </wp:inline>
        </w:drawing>
      </w:r>
    </w:p>
    <w:p w14:paraId="4365579F" w14:textId="77777777" w:rsidR="00626328" w:rsidRPr="00626328" w:rsidRDefault="00626328" w:rsidP="00626328">
      <w:pPr>
        <w:jc w:val="left"/>
        <w:rPr>
          <w:rFonts w:ascii="Arial" w:hAnsi="Arial" w:cstheme="majorHAnsi"/>
          <w:b/>
          <w:sz w:val="22"/>
          <w:szCs w:val="22"/>
        </w:rPr>
      </w:pPr>
      <w:r w:rsidRPr="00626328">
        <w:rPr>
          <w:rFonts w:ascii="Arial" w:hAnsi="Arial" w:cstheme="majorHAnsi"/>
          <w:b/>
          <w:sz w:val="22"/>
          <w:szCs w:val="22"/>
        </w:rPr>
        <w:t xml:space="preserve">Fig.1 Layout of the manuscript. </w:t>
      </w:r>
      <w:r w:rsidRPr="00626328">
        <w:rPr>
          <w:rFonts w:ascii="Arial" w:hAnsi="Arial" w:cstheme="majorHAnsi"/>
          <w:b/>
          <w:kern w:val="0"/>
          <w:sz w:val="22"/>
          <w:szCs w:val="22"/>
        </w:rPr>
        <w:t>The setting of the margin is as shown in the figure. This Form file is already set up.</w:t>
      </w:r>
      <w:r w:rsidRPr="00626328">
        <w:rPr>
          <w:rFonts w:ascii="Arial" w:hAnsi="Arial" w:cstheme="majorHAnsi"/>
          <w:b/>
          <w:sz w:val="22"/>
          <w:szCs w:val="22"/>
        </w:rPr>
        <w:t xml:space="preserve"> </w:t>
      </w:r>
      <w:r w:rsidRPr="00626328">
        <w:rPr>
          <w:rFonts w:ascii="Arial" w:hAnsi="Arial" w:cstheme="majorHAnsi"/>
          <w:b/>
          <w:kern w:val="0"/>
          <w:sz w:val="22"/>
          <w:szCs w:val="22"/>
        </w:rPr>
        <w:t>You should insert text and figures and Tables into this form.</w:t>
      </w:r>
      <w:r w:rsidRPr="00626328">
        <w:rPr>
          <w:rFonts w:ascii="Arial" w:hAnsi="Arial" w:cstheme="majorHAnsi"/>
          <w:b/>
          <w:sz w:val="22"/>
          <w:szCs w:val="22"/>
        </w:rPr>
        <w:t xml:space="preserve"> </w:t>
      </w:r>
      <w:r w:rsidRPr="00626328">
        <w:rPr>
          <w:rFonts w:ascii="Arial" w:hAnsi="Arial" w:cstheme="majorHAnsi"/>
          <w:b/>
          <w:kern w:val="0"/>
          <w:sz w:val="22"/>
          <w:szCs w:val="22"/>
        </w:rPr>
        <w:t>Arial font Bold (11 point) is used for figure legend and table title.</w:t>
      </w:r>
    </w:p>
    <w:p w14:paraId="21DF41A2" w14:textId="77777777" w:rsidR="00626328" w:rsidRPr="00626328" w:rsidRDefault="00626328" w:rsidP="00626328">
      <w:pPr>
        <w:jc w:val="left"/>
        <w:rPr>
          <w:rFonts w:ascii="Times" w:hAnsi="Times"/>
          <w:sz w:val="24"/>
        </w:rPr>
      </w:pPr>
    </w:p>
    <w:p w14:paraId="0CE5B9A6" w14:textId="77777777" w:rsidR="00626328" w:rsidRPr="00626328" w:rsidRDefault="00626328" w:rsidP="00626328">
      <w:pPr>
        <w:jc w:val="left"/>
        <w:rPr>
          <w:rFonts w:ascii="Times" w:hAnsi="Times"/>
          <w:sz w:val="24"/>
        </w:rPr>
      </w:pPr>
      <w:r w:rsidRPr="00626328">
        <w:rPr>
          <w:rFonts w:ascii="Times" w:hAnsi="Times"/>
          <w:sz w:val="24"/>
        </w:rPr>
        <w:t>You may use the software tabulation function as much as possible in creating tables.</w:t>
      </w:r>
    </w:p>
    <w:p w14:paraId="640FC7F4" w14:textId="77777777" w:rsidR="00626328" w:rsidRPr="00626328" w:rsidRDefault="00626328" w:rsidP="00626328">
      <w:pPr>
        <w:jc w:val="left"/>
        <w:rPr>
          <w:rFonts w:ascii="Times" w:hAnsi="Times"/>
          <w:sz w:val="24"/>
        </w:rPr>
      </w:pPr>
    </w:p>
    <w:p w14:paraId="4C76D3C0" w14:textId="77777777" w:rsidR="00626328" w:rsidRPr="00626328" w:rsidRDefault="00626328" w:rsidP="00626328">
      <w:pPr>
        <w:jc w:val="left"/>
        <w:rPr>
          <w:rFonts w:ascii="Arial" w:hAnsi="Arial" w:cs="Arial"/>
          <w:b/>
          <w:sz w:val="22"/>
          <w:szCs w:val="22"/>
        </w:rPr>
      </w:pPr>
      <w:r w:rsidRPr="00626328">
        <w:rPr>
          <w:rFonts w:ascii="Arial" w:hAnsi="Arial" w:cs="Arial"/>
          <w:b/>
          <w:sz w:val="22"/>
          <w:szCs w:val="22"/>
        </w:rPr>
        <w:t>Table 1  Relation between C and D</w:t>
      </w:r>
    </w:p>
    <w:tbl>
      <w:tblPr>
        <w:tblStyle w:val="13"/>
        <w:tblW w:w="0" w:type="auto"/>
        <w:tblLook w:val="04A0" w:firstRow="1" w:lastRow="0" w:firstColumn="1" w:lastColumn="0" w:noHBand="0" w:noVBand="1"/>
      </w:tblPr>
      <w:tblGrid>
        <w:gridCol w:w="2518"/>
        <w:gridCol w:w="2693"/>
        <w:gridCol w:w="2127"/>
        <w:gridCol w:w="1930"/>
      </w:tblGrid>
      <w:tr w:rsidR="00626328" w:rsidRPr="00626328" w14:paraId="2A83E214" w14:textId="77777777" w:rsidTr="00D868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05A64D1D" w14:textId="77777777" w:rsidR="00626328" w:rsidRPr="00626328" w:rsidRDefault="00626328" w:rsidP="00D8684F">
            <w:pPr>
              <w:jc w:val="left"/>
              <w:rPr>
                <w:rFonts w:ascii="Arial" w:hAnsi="Arial"/>
                <w:sz w:val="24"/>
              </w:rPr>
            </w:pPr>
          </w:p>
        </w:tc>
        <w:tc>
          <w:tcPr>
            <w:tcW w:w="2693" w:type="dxa"/>
          </w:tcPr>
          <w:p w14:paraId="57E8F546" w14:textId="77777777" w:rsidR="00626328" w:rsidRPr="00626328" w:rsidRDefault="00626328" w:rsidP="00D8684F">
            <w:pPr>
              <w:jc w:val="left"/>
              <w:cnfStyle w:val="100000000000" w:firstRow="1" w:lastRow="0" w:firstColumn="0" w:lastColumn="0" w:oddVBand="0" w:evenVBand="0" w:oddHBand="0" w:evenHBand="0" w:firstRowFirstColumn="0" w:firstRowLastColumn="0" w:lastRowFirstColumn="0" w:lastRowLastColumn="0"/>
              <w:rPr>
                <w:rFonts w:ascii="Arial" w:hAnsi="Arial"/>
                <w:sz w:val="24"/>
              </w:rPr>
            </w:pPr>
            <w:r w:rsidRPr="00626328">
              <w:rPr>
                <w:rFonts w:ascii="Arial" w:hAnsi="Arial"/>
                <w:sz w:val="24"/>
              </w:rPr>
              <w:t>C</w:t>
            </w:r>
          </w:p>
        </w:tc>
        <w:tc>
          <w:tcPr>
            <w:tcW w:w="2127" w:type="dxa"/>
          </w:tcPr>
          <w:p w14:paraId="1F1670EC" w14:textId="77777777" w:rsidR="00626328" w:rsidRPr="00626328" w:rsidRDefault="00626328" w:rsidP="00D8684F">
            <w:pPr>
              <w:jc w:val="left"/>
              <w:cnfStyle w:val="100000000000" w:firstRow="1" w:lastRow="0" w:firstColumn="0" w:lastColumn="0" w:oddVBand="0" w:evenVBand="0" w:oddHBand="0" w:evenHBand="0" w:firstRowFirstColumn="0" w:firstRowLastColumn="0" w:lastRowFirstColumn="0" w:lastRowLastColumn="0"/>
              <w:rPr>
                <w:rFonts w:ascii="Arial" w:hAnsi="Arial"/>
                <w:sz w:val="24"/>
              </w:rPr>
            </w:pPr>
            <w:r w:rsidRPr="00626328">
              <w:rPr>
                <w:rFonts w:ascii="Arial" w:hAnsi="Arial"/>
                <w:sz w:val="24"/>
              </w:rPr>
              <w:t>D</w:t>
            </w:r>
          </w:p>
        </w:tc>
        <w:tc>
          <w:tcPr>
            <w:tcW w:w="1930" w:type="dxa"/>
          </w:tcPr>
          <w:p w14:paraId="3AF6D631" w14:textId="77777777" w:rsidR="00626328" w:rsidRPr="00626328" w:rsidRDefault="00626328" w:rsidP="00D8684F">
            <w:pPr>
              <w:jc w:val="left"/>
              <w:cnfStyle w:val="100000000000" w:firstRow="1" w:lastRow="0" w:firstColumn="0" w:lastColumn="0" w:oddVBand="0" w:evenVBand="0" w:oddHBand="0" w:evenHBand="0" w:firstRowFirstColumn="0" w:firstRowLastColumn="0" w:lastRowFirstColumn="0" w:lastRowLastColumn="0"/>
              <w:rPr>
                <w:rFonts w:ascii="Arial" w:hAnsi="Arial"/>
                <w:sz w:val="24"/>
              </w:rPr>
            </w:pPr>
            <w:r w:rsidRPr="00626328">
              <w:rPr>
                <w:rFonts w:ascii="Arial" w:hAnsi="Arial"/>
                <w:sz w:val="24"/>
              </w:rPr>
              <w:t>Total</w:t>
            </w:r>
          </w:p>
        </w:tc>
      </w:tr>
      <w:tr w:rsidR="00626328" w:rsidRPr="00626328" w14:paraId="72A7F1C4" w14:textId="77777777" w:rsidTr="00D86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2084EFA9" w14:textId="77777777" w:rsidR="00626328" w:rsidRPr="00626328" w:rsidRDefault="00626328" w:rsidP="00D8684F">
            <w:pPr>
              <w:jc w:val="left"/>
              <w:rPr>
                <w:rFonts w:ascii="Arial" w:hAnsi="Arial"/>
                <w:sz w:val="24"/>
              </w:rPr>
            </w:pPr>
            <w:r w:rsidRPr="00626328">
              <w:rPr>
                <w:rFonts w:ascii="Arial" w:hAnsi="Arial"/>
                <w:sz w:val="24"/>
              </w:rPr>
              <w:t>(+)</w:t>
            </w:r>
          </w:p>
        </w:tc>
        <w:tc>
          <w:tcPr>
            <w:tcW w:w="2693" w:type="dxa"/>
          </w:tcPr>
          <w:p w14:paraId="26EAEA6E" w14:textId="77777777" w:rsidR="00626328" w:rsidRPr="00626328" w:rsidRDefault="00626328" w:rsidP="00D8684F">
            <w:pPr>
              <w:jc w:val="left"/>
              <w:cnfStyle w:val="000000100000" w:firstRow="0" w:lastRow="0" w:firstColumn="0" w:lastColumn="0" w:oddVBand="0" w:evenVBand="0" w:oddHBand="1" w:evenHBand="0" w:firstRowFirstColumn="0" w:firstRowLastColumn="0" w:lastRowFirstColumn="0" w:lastRowLastColumn="0"/>
              <w:rPr>
                <w:rFonts w:ascii="Arial" w:hAnsi="Arial"/>
                <w:sz w:val="24"/>
              </w:rPr>
            </w:pPr>
            <w:r w:rsidRPr="00626328">
              <w:rPr>
                <w:rFonts w:ascii="Arial" w:hAnsi="Arial"/>
                <w:sz w:val="24"/>
              </w:rPr>
              <w:t>10</w:t>
            </w:r>
          </w:p>
        </w:tc>
        <w:tc>
          <w:tcPr>
            <w:tcW w:w="2127" w:type="dxa"/>
          </w:tcPr>
          <w:p w14:paraId="1D30551B" w14:textId="77777777" w:rsidR="00626328" w:rsidRPr="00626328" w:rsidRDefault="00626328" w:rsidP="00D8684F">
            <w:pPr>
              <w:jc w:val="left"/>
              <w:cnfStyle w:val="000000100000" w:firstRow="0" w:lastRow="0" w:firstColumn="0" w:lastColumn="0" w:oddVBand="0" w:evenVBand="0" w:oddHBand="1" w:evenHBand="0" w:firstRowFirstColumn="0" w:firstRowLastColumn="0" w:lastRowFirstColumn="0" w:lastRowLastColumn="0"/>
              <w:rPr>
                <w:rFonts w:ascii="Arial" w:hAnsi="Arial"/>
                <w:sz w:val="24"/>
              </w:rPr>
            </w:pPr>
            <w:r w:rsidRPr="00626328">
              <w:rPr>
                <w:rFonts w:ascii="Arial" w:hAnsi="Arial"/>
                <w:sz w:val="24"/>
              </w:rPr>
              <w:t>30</w:t>
            </w:r>
          </w:p>
        </w:tc>
        <w:tc>
          <w:tcPr>
            <w:tcW w:w="1930" w:type="dxa"/>
          </w:tcPr>
          <w:p w14:paraId="623DA9CC" w14:textId="77777777" w:rsidR="00626328" w:rsidRPr="00626328" w:rsidRDefault="00626328" w:rsidP="00D8684F">
            <w:pPr>
              <w:jc w:val="left"/>
              <w:cnfStyle w:val="000000100000" w:firstRow="0" w:lastRow="0" w:firstColumn="0" w:lastColumn="0" w:oddVBand="0" w:evenVBand="0" w:oddHBand="1" w:evenHBand="0" w:firstRowFirstColumn="0" w:firstRowLastColumn="0" w:lastRowFirstColumn="0" w:lastRowLastColumn="0"/>
              <w:rPr>
                <w:rFonts w:ascii="Arial" w:hAnsi="Arial"/>
                <w:sz w:val="24"/>
              </w:rPr>
            </w:pPr>
            <w:r w:rsidRPr="00626328">
              <w:rPr>
                <w:rFonts w:ascii="Arial" w:hAnsi="Arial"/>
                <w:sz w:val="24"/>
              </w:rPr>
              <w:t>40</w:t>
            </w:r>
          </w:p>
        </w:tc>
      </w:tr>
      <w:tr w:rsidR="00626328" w:rsidRPr="00626328" w14:paraId="574B5310" w14:textId="77777777" w:rsidTr="00D8684F">
        <w:tc>
          <w:tcPr>
            <w:cnfStyle w:val="001000000000" w:firstRow="0" w:lastRow="0" w:firstColumn="1" w:lastColumn="0" w:oddVBand="0" w:evenVBand="0" w:oddHBand="0" w:evenHBand="0" w:firstRowFirstColumn="0" w:firstRowLastColumn="0" w:lastRowFirstColumn="0" w:lastRowLastColumn="0"/>
            <w:tcW w:w="2518" w:type="dxa"/>
          </w:tcPr>
          <w:p w14:paraId="2FF2D34E" w14:textId="77777777" w:rsidR="00626328" w:rsidRPr="00626328" w:rsidRDefault="00626328" w:rsidP="00D8684F">
            <w:pPr>
              <w:jc w:val="left"/>
              <w:rPr>
                <w:rFonts w:ascii="Arial" w:hAnsi="Arial"/>
                <w:sz w:val="24"/>
              </w:rPr>
            </w:pPr>
            <w:r w:rsidRPr="00626328">
              <w:rPr>
                <w:rFonts w:ascii="Arial" w:hAnsi="Arial"/>
                <w:sz w:val="24"/>
              </w:rPr>
              <w:t>(-)</w:t>
            </w:r>
          </w:p>
        </w:tc>
        <w:tc>
          <w:tcPr>
            <w:tcW w:w="2693" w:type="dxa"/>
          </w:tcPr>
          <w:p w14:paraId="11A12EC8" w14:textId="77777777" w:rsidR="00626328" w:rsidRPr="00626328" w:rsidRDefault="00626328" w:rsidP="00D8684F">
            <w:pPr>
              <w:jc w:val="left"/>
              <w:cnfStyle w:val="000000000000" w:firstRow="0" w:lastRow="0" w:firstColumn="0" w:lastColumn="0" w:oddVBand="0" w:evenVBand="0" w:oddHBand="0" w:evenHBand="0" w:firstRowFirstColumn="0" w:firstRowLastColumn="0" w:lastRowFirstColumn="0" w:lastRowLastColumn="0"/>
              <w:rPr>
                <w:rFonts w:ascii="Arial" w:hAnsi="Arial"/>
                <w:sz w:val="24"/>
              </w:rPr>
            </w:pPr>
            <w:r w:rsidRPr="00626328">
              <w:rPr>
                <w:rFonts w:ascii="Arial" w:hAnsi="Arial"/>
                <w:sz w:val="24"/>
              </w:rPr>
              <w:t>20</w:t>
            </w:r>
          </w:p>
        </w:tc>
        <w:tc>
          <w:tcPr>
            <w:tcW w:w="2127" w:type="dxa"/>
          </w:tcPr>
          <w:p w14:paraId="6F8C6128" w14:textId="77777777" w:rsidR="00626328" w:rsidRPr="00626328" w:rsidRDefault="00626328" w:rsidP="00D8684F">
            <w:pPr>
              <w:jc w:val="left"/>
              <w:cnfStyle w:val="000000000000" w:firstRow="0" w:lastRow="0" w:firstColumn="0" w:lastColumn="0" w:oddVBand="0" w:evenVBand="0" w:oddHBand="0" w:evenHBand="0" w:firstRowFirstColumn="0" w:firstRowLastColumn="0" w:lastRowFirstColumn="0" w:lastRowLastColumn="0"/>
              <w:rPr>
                <w:rFonts w:ascii="Arial" w:hAnsi="Arial"/>
                <w:sz w:val="24"/>
              </w:rPr>
            </w:pPr>
            <w:r w:rsidRPr="00626328">
              <w:rPr>
                <w:rFonts w:ascii="Arial" w:hAnsi="Arial"/>
                <w:sz w:val="24"/>
              </w:rPr>
              <w:t>10</w:t>
            </w:r>
          </w:p>
        </w:tc>
        <w:tc>
          <w:tcPr>
            <w:tcW w:w="1930" w:type="dxa"/>
          </w:tcPr>
          <w:p w14:paraId="777825B4" w14:textId="77777777" w:rsidR="00626328" w:rsidRPr="00626328" w:rsidRDefault="00626328" w:rsidP="00D8684F">
            <w:pPr>
              <w:jc w:val="left"/>
              <w:cnfStyle w:val="000000000000" w:firstRow="0" w:lastRow="0" w:firstColumn="0" w:lastColumn="0" w:oddVBand="0" w:evenVBand="0" w:oddHBand="0" w:evenHBand="0" w:firstRowFirstColumn="0" w:firstRowLastColumn="0" w:lastRowFirstColumn="0" w:lastRowLastColumn="0"/>
              <w:rPr>
                <w:rFonts w:ascii="Arial" w:hAnsi="Arial"/>
                <w:sz w:val="24"/>
              </w:rPr>
            </w:pPr>
            <w:r w:rsidRPr="00626328">
              <w:rPr>
                <w:rFonts w:ascii="Arial" w:hAnsi="Arial"/>
                <w:sz w:val="24"/>
              </w:rPr>
              <w:t>30</w:t>
            </w:r>
          </w:p>
        </w:tc>
      </w:tr>
      <w:tr w:rsidR="00626328" w:rsidRPr="00626328" w14:paraId="54F80A78" w14:textId="77777777" w:rsidTr="00D86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7FBE8392" w14:textId="77777777" w:rsidR="00626328" w:rsidRPr="00626328" w:rsidRDefault="00626328" w:rsidP="00D8684F">
            <w:pPr>
              <w:jc w:val="left"/>
              <w:rPr>
                <w:rFonts w:ascii="Arial" w:hAnsi="Arial"/>
                <w:sz w:val="24"/>
              </w:rPr>
            </w:pPr>
            <w:r w:rsidRPr="00626328">
              <w:rPr>
                <w:rFonts w:ascii="Arial" w:hAnsi="Arial"/>
                <w:sz w:val="24"/>
              </w:rPr>
              <w:t>Total</w:t>
            </w:r>
          </w:p>
        </w:tc>
        <w:tc>
          <w:tcPr>
            <w:tcW w:w="2693" w:type="dxa"/>
          </w:tcPr>
          <w:p w14:paraId="4ACA746B" w14:textId="77777777" w:rsidR="00626328" w:rsidRPr="00626328" w:rsidRDefault="00626328" w:rsidP="00D8684F">
            <w:pPr>
              <w:jc w:val="left"/>
              <w:cnfStyle w:val="000000100000" w:firstRow="0" w:lastRow="0" w:firstColumn="0" w:lastColumn="0" w:oddVBand="0" w:evenVBand="0" w:oddHBand="1" w:evenHBand="0" w:firstRowFirstColumn="0" w:firstRowLastColumn="0" w:lastRowFirstColumn="0" w:lastRowLastColumn="0"/>
              <w:rPr>
                <w:rFonts w:ascii="Arial" w:hAnsi="Arial"/>
                <w:sz w:val="24"/>
              </w:rPr>
            </w:pPr>
            <w:r w:rsidRPr="00626328">
              <w:rPr>
                <w:rFonts w:ascii="Arial" w:hAnsi="Arial"/>
                <w:sz w:val="24"/>
              </w:rPr>
              <w:t>30</w:t>
            </w:r>
          </w:p>
        </w:tc>
        <w:tc>
          <w:tcPr>
            <w:tcW w:w="2127" w:type="dxa"/>
          </w:tcPr>
          <w:p w14:paraId="53E11ACA" w14:textId="77777777" w:rsidR="00626328" w:rsidRPr="00626328" w:rsidRDefault="00626328" w:rsidP="00D8684F">
            <w:pPr>
              <w:jc w:val="left"/>
              <w:cnfStyle w:val="000000100000" w:firstRow="0" w:lastRow="0" w:firstColumn="0" w:lastColumn="0" w:oddVBand="0" w:evenVBand="0" w:oddHBand="1" w:evenHBand="0" w:firstRowFirstColumn="0" w:firstRowLastColumn="0" w:lastRowFirstColumn="0" w:lastRowLastColumn="0"/>
              <w:rPr>
                <w:rFonts w:ascii="Arial" w:hAnsi="Arial"/>
                <w:sz w:val="24"/>
              </w:rPr>
            </w:pPr>
            <w:r w:rsidRPr="00626328">
              <w:rPr>
                <w:rFonts w:ascii="Arial" w:hAnsi="Arial"/>
                <w:sz w:val="24"/>
              </w:rPr>
              <w:t>40</w:t>
            </w:r>
          </w:p>
        </w:tc>
        <w:tc>
          <w:tcPr>
            <w:tcW w:w="1930" w:type="dxa"/>
          </w:tcPr>
          <w:p w14:paraId="7DCDA320" w14:textId="77777777" w:rsidR="00626328" w:rsidRPr="00626328" w:rsidRDefault="00626328" w:rsidP="00D8684F">
            <w:pPr>
              <w:jc w:val="left"/>
              <w:cnfStyle w:val="000000100000" w:firstRow="0" w:lastRow="0" w:firstColumn="0" w:lastColumn="0" w:oddVBand="0" w:evenVBand="0" w:oddHBand="1" w:evenHBand="0" w:firstRowFirstColumn="0" w:firstRowLastColumn="0" w:lastRowFirstColumn="0" w:lastRowLastColumn="0"/>
              <w:rPr>
                <w:rFonts w:ascii="Arial" w:hAnsi="Arial"/>
                <w:sz w:val="24"/>
              </w:rPr>
            </w:pPr>
            <w:r w:rsidRPr="00626328">
              <w:rPr>
                <w:rFonts w:ascii="Arial" w:hAnsi="Arial"/>
                <w:sz w:val="24"/>
              </w:rPr>
              <w:t>70</w:t>
            </w:r>
          </w:p>
        </w:tc>
      </w:tr>
    </w:tbl>
    <w:p w14:paraId="4AB68392" w14:textId="77777777" w:rsidR="00626328" w:rsidRPr="00626328" w:rsidRDefault="00626328" w:rsidP="00626328">
      <w:pPr>
        <w:jc w:val="left"/>
        <w:rPr>
          <w:rFonts w:ascii="Arial" w:hAnsi="Arial"/>
          <w:sz w:val="24"/>
        </w:rPr>
      </w:pPr>
    </w:p>
    <w:p w14:paraId="07AD2EF8" w14:textId="77777777" w:rsidR="00634BED" w:rsidRPr="00634BED" w:rsidRDefault="00634BED" w:rsidP="00626328">
      <w:pPr>
        <w:widowControl/>
        <w:jc w:val="left"/>
        <w:rPr>
          <w:rFonts w:ascii="Times" w:hAnsi="Times"/>
          <w:b/>
          <w:sz w:val="24"/>
        </w:rPr>
      </w:pPr>
      <w:r w:rsidRPr="00634BED">
        <w:rPr>
          <w:rFonts w:ascii="Times" w:hAnsi="Times"/>
          <w:b/>
          <w:sz w:val="24"/>
        </w:rPr>
        <w:t>Conclusion</w:t>
      </w:r>
    </w:p>
    <w:p w14:paraId="40F1F47B" w14:textId="503F003B" w:rsidR="00626328" w:rsidRPr="00626328" w:rsidRDefault="00634BED" w:rsidP="00626328">
      <w:pPr>
        <w:widowControl/>
        <w:jc w:val="left"/>
        <w:rPr>
          <w:rFonts w:ascii="Times" w:hAnsi="Times"/>
          <w:sz w:val="24"/>
        </w:rPr>
      </w:pPr>
      <w:r>
        <w:rPr>
          <w:rFonts w:ascii="Times" w:hAnsi="Times"/>
          <w:sz w:val="24"/>
        </w:rPr>
        <w:t>You may summarize concisely.</w:t>
      </w:r>
      <w:r w:rsidR="00626328" w:rsidRPr="00626328">
        <w:rPr>
          <w:rFonts w:ascii="Times" w:hAnsi="Times"/>
          <w:sz w:val="24"/>
        </w:rPr>
        <w:br w:type="page"/>
      </w:r>
    </w:p>
    <w:p w14:paraId="39D9644F" w14:textId="77777777" w:rsidR="00626328" w:rsidRDefault="005F10A9" w:rsidP="00626328">
      <w:pPr>
        <w:widowControl/>
        <w:jc w:val="left"/>
        <w:rPr>
          <w:rFonts w:ascii="Times" w:hAnsi="Times"/>
          <w:sz w:val="24"/>
          <w:szCs w:val="24"/>
        </w:rPr>
      </w:pPr>
      <w:r w:rsidRPr="00626328">
        <w:rPr>
          <w:rFonts w:ascii="Times" w:hAnsi="Times"/>
          <w:b/>
          <w:sz w:val="24"/>
          <w:szCs w:val="24"/>
        </w:rPr>
        <w:lastRenderedPageBreak/>
        <w:t>References</w:t>
      </w:r>
      <w:r w:rsidRPr="00626328">
        <w:rPr>
          <w:rFonts w:ascii="Times" w:hAnsi="Times"/>
          <w:sz w:val="24"/>
          <w:szCs w:val="24"/>
        </w:rPr>
        <w:t xml:space="preserve">  </w:t>
      </w:r>
    </w:p>
    <w:p w14:paraId="66B67FD5" w14:textId="6C2B6FE8" w:rsidR="003A41C7" w:rsidRPr="00626328" w:rsidRDefault="005F10A9" w:rsidP="00626328">
      <w:pPr>
        <w:widowControl/>
        <w:jc w:val="left"/>
        <w:rPr>
          <w:rFonts w:ascii="Times" w:eastAsiaTheme="minorEastAsia" w:hAnsi="Times" w:cs="Times New Roman"/>
          <w:b/>
          <w:bCs/>
          <w:color w:val="auto"/>
          <w:kern w:val="36"/>
          <w:sz w:val="24"/>
          <w:szCs w:val="24"/>
          <w:bdr w:val="none" w:sz="0" w:space="0" w:color="auto"/>
        </w:rPr>
      </w:pPr>
      <w:r w:rsidRPr="00626328">
        <w:rPr>
          <w:rFonts w:ascii="Times" w:eastAsia="Arial Unicode MS" w:hAnsi="Times" w:cs="Arial Unicode MS"/>
          <w:sz w:val="24"/>
          <w:szCs w:val="24"/>
        </w:rPr>
        <w:br/>
      </w:r>
      <w:r w:rsidR="00D0692B" w:rsidRPr="00626328">
        <w:rPr>
          <w:rFonts w:ascii="Times" w:hAnsi="Times"/>
          <w:sz w:val="24"/>
          <w:szCs w:val="24"/>
        </w:rPr>
        <w:t>Within</w:t>
      </w:r>
      <w:r w:rsidRPr="00626328">
        <w:rPr>
          <w:rFonts w:ascii="Times" w:hAnsi="Times"/>
          <w:sz w:val="24"/>
          <w:szCs w:val="24"/>
        </w:rPr>
        <w:t xml:space="preserve"> 10 references</w:t>
      </w:r>
      <w:r w:rsidRPr="00626328">
        <w:rPr>
          <w:rFonts w:ascii="Times" w:eastAsia="Arial Unicode MS" w:hAnsi="Times" w:cs="Arial Unicode MS"/>
          <w:sz w:val="24"/>
          <w:szCs w:val="24"/>
        </w:rPr>
        <w:br/>
      </w:r>
      <w:r w:rsidRPr="00626328">
        <w:rPr>
          <w:rFonts w:ascii="Times" w:hAnsi="Times"/>
          <w:sz w:val="24"/>
          <w:szCs w:val="24"/>
        </w:rPr>
        <w:t xml:space="preserve"> (When using </w:t>
      </w:r>
      <w:r w:rsidR="005B2D66" w:rsidRPr="00626328">
        <w:rPr>
          <w:rFonts w:ascii="Times" w:eastAsia="Times New Roman" w:hAnsi="Times"/>
          <w:sz w:val="24"/>
          <w:szCs w:val="24"/>
          <w:lang w:val="en"/>
        </w:rPr>
        <w:t>reference management software</w:t>
      </w:r>
      <w:r w:rsidRPr="00626328">
        <w:rPr>
          <w:rFonts w:ascii="Times" w:hAnsi="Times"/>
          <w:sz w:val="24"/>
          <w:szCs w:val="24"/>
        </w:rPr>
        <w:t xml:space="preserve">, you can use “Euro J </w:t>
      </w:r>
      <w:proofErr w:type="spellStart"/>
      <w:r w:rsidRPr="00626328">
        <w:rPr>
          <w:rFonts w:ascii="Times" w:hAnsi="Times"/>
          <w:sz w:val="24"/>
          <w:szCs w:val="24"/>
        </w:rPr>
        <w:t>Nuc</w:t>
      </w:r>
      <w:proofErr w:type="spellEnd"/>
      <w:r w:rsidRPr="00626328">
        <w:rPr>
          <w:rFonts w:ascii="Times" w:hAnsi="Times"/>
          <w:sz w:val="24"/>
          <w:szCs w:val="24"/>
        </w:rPr>
        <w:t xml:space="preserve"> Med </w:t>
      </w:r>
      <w:proofErr w:type="spellStart"/>
      <w:r w:rsidRPr="00626328">
        <w:rPr>
          <w:rFonts w:ascii="Times" w:hAnsi="Times"/>
          <w:sz w:val="24"/>
          <w:szCs w:val="24"/>
        </w:rPr>
        <w:t>Molec</w:t>
      </w:r>
      <w:proofErr w:type="spellEnd"/>
      <w:r w:rsidRPr="00626328">
        <w:rPr>
          <w:rFonts w:ascii="Times" w:hAnsi="Times"/>
          <w:sz w:val="24"/>
          <w:szCs w:val="24"/>
        </w:rPr>
        <w:t xml:space="preserve"> </w:t>
      </w:r>
      <w:proofErr w:type="spellStart"/>
      <w:r w:rsidRPr="00626328">
        <w:rPr>
          <w:rFonts w:ascii="Times" w:hAnsi="Times"/>
          <w:sz w:val="24"/>
          <w:szCs w:val="24"/>
        </w:rPr>
        <w:t>Imaging.ens</w:t>
      </w:r>
      <w:proofErr w:type="spellEnd"/>
      <w:r w:rsidRPr="00626328">
        <w:rPr>
          <w:rFonts w:ascii="Times" w:hAnsi="Times"/>
          <w:sz w:val="24"/>
          <w:szCs w:val="24"/>
        </w:rPr>
        <w:t>” output style.)</w:t>
      </w:r>
    </w:p>
    <w:p w14:paraId="0252FC4E" w14:textId="77777777" w:rsidR="003A41C7" w:rsidRPr="00626328" w:rsidRDefault="003A41C7">
      <w:pPr>
        <w:jc w:val="left"/>
        <w:rPr>
          <w:rFonts w:ascii="Times" w:eastAsia="Times New Roman" w:hAnsi="Times" w:cs="Times New Roman"/>
          <w:sz w:val="24"/>
          <w:szCs w:val="24"/>
        </w:rPr>
      </w:pPr>
    </w:p>
    <w:p w14:paraId="44A5DB5B" w14:textId="77777777" w:rsidR="003A41C7" w:rsidRPr="00626328" w:rsidRDefault="005F10A9">
      <w:pPr>
        <w:widowControl/>
        <w:rPr>
          <w:rFonts w:ascii="Times" w:eastAsia="Times New Roman" w:hAnsi="Times" w:cs="Times New Roman"/>
          <w:kern w:val="0"/>
          <w:sz w:val="24"/>
          <w:szCs w:val="24"/>
        </w:rPr>
      </w:pPr>
      <w:r w:rsidRPr="00626328">
        <w:rPr>
          <w:rFonts w:ascii="Times" w:hAnsi="Times"/>
          <w:kern w:val="0"/>
          <w:sz w:val="24"/>
          <w:szCs w:val="24"/>
        </w:rPr>
        <w:t>1.</w:t>
      </w:r>
      <w:r w:rsidRPr="00626328">
        <w:rPr>
          <w:rFonts w:ascii="Times" w:hAnsi="Times"/>
          <w:kern w:val="0"/>
          <w:sz w:val="24"/>
          <w:szCs w:val="24"/>
        </w:rPr>
        <w:tab/>
        <w:t xml:space="preserve">Haugen BR, Alexander EK, Bible KC, Doherty GM, Mandel SJ, </w:t>
      </w:r>
      <w:proofErr w:type="spellStart"/>
      <w:r w:rsidRPr="00626328">
        <w:rPr>
          <w:rFonts w:ascii="Times" w:hAnsi="Times"/>
          <w:kern w:val="0"/>
          <w:sz w:val="24"/>
          <w:szCs w:val="24"/>
        </w:rPr>
        <w:t>Nikiforov</w:t>
      </w:r>
      <w:proofErr w:type="spellEnd"/>
      <w:r w:rsidRPr="00626328">
        <w:rPr>
          <w:rFonts w:ascii="Times" w:hAnsi="Times"/>
          <w:kern w:val="0"/>
          <w:sz w:val="24"/>
          <w:szCs w:val="24"/>
        </w:rPr>
        <w:t xml:space="preserve"> YE, et al. 2015 American Thyroid Association Management Guidelines for Adult Patients with Thyroid Nodules and Differentiated Thyroid Cancer: The American Thyroid Association Guidelines Task Force on Thyroid Nodules and Differentiated Thyroid Cancer. Thyroid. 2016;26(1):1-133.</w:t>
      </w:r>
    </w:p>
    <w:p w14:paraId="29DD138B" w14:textId="77777777" w:rsidR="003A41C7" w:rsidRPr="00626328" w:rsidRDefault="005F10A9">
      <w:pPr>
        <w:widowControl/>
        <w:rPr>
          <w:rFonts w:ascii="Times" w:eastAsia="Times New Roman" w:hAnsi="Times" w:cs="Times New Roman"/>
          <w:kern w:val="0"/>
          <w:sz w:val="24"/>
          <w:szCs w:val="24"/>
        </w:rPr>
      </w:pPr>
      <w:r w:rsidRPr="00626328">
        <w:rPr>
          <w:rFonts w:ascii="Times" w:hAnsi="Times"/>
          <w:kern w:val="0"/>
          <w:sz w:val="24"/>
          <w:szCs w:val="24"/>
        </w:rPr>
        <w:t>2.</w:t>
      </w:r>
      <w:r w:rsidRPr="00626328">
        <w:rPr>
          <w:rFonts w:ascii="Times" w:hAnsi="Times"/>
          <w:kern w:val="0"/>
          <w:sz w:val="24"/>
          <w:szCs w:val="24"/>
        </w:rPr>
        <w:tab/>
      </w:r>
      <w:proofErr w:type="spellStart"/>
      <w:r w:rsidRPr="00626328">
        <w:rPr>
          <w:rFonts w:ascii="Times" w:hAnsi="Times"/>
          <w:kern w:val="0"/>
          <w:sz w:val="24"/>
          <w:szCs w:val="24"/>
        </w:rPr>
        <w:t>Kloos</w:t>
      </w:r>
      <w:proofErr w:type="spellEnd"/>
      <w:r w:rsidRPr="00626328">
        <w:rPr>
          <w:rFonts w:ascii="Times" w:hAnsi="Times"/>
          <w:kern w:val="0"/>
          <w:sz w:val="24"/>
          <w:szCs w:val="24"/>
        </w:rPr>
        <w:t xml:space="preserve"> RT. Approach to the patient with a positive serum thyroglobulin and a negative radioiodine scan after initial therapy for differentiated thyroid cancer. J </w:t>
      </w:r>
      <w:proofErr w:type="spellStart"/>
      <w:r w:rsidRPr="00626328">
        <w:rPr>
          <w:rFonts w:ascii="Times" w:hAnsi="Times"/>
          <w:kern w:val="0"/>
          <w:sz w:val="24"/>
          <w:szCs w:val="24"/>
        </w:rPr>
        <w:t>Clin</w:t>
      </w:r>
      <w:proofErr w:type="spellEnd"/>
      <w:r w:rsidRPr="00626328">
        <w:rPr>
          <w:rFonts w:ascii="Times" w:hAnsi="Times"/>
          <w:kern w:val="0"/>
          <w:sz w:val="24"/>
          <w:szCs w:val="24"/>
        </w:rPr>
        <w:t xml:space="preserve"> Endocrinol </w:t>
      </w:r>
      <w:proofErr w:type="spellStart"/>
      <w:r w:rsidRPr="00626328">
        <w:rPr>
          <w:rFonts w:ascii="Times" w:hAnsi="Times"/>
          <w:kern w:val="0"/>
          <w:sz w:val="24"/>
          <w:szCs w:val="24"/>
        </w:rPr>
        <w:t>Metab</w:t>
      </w:r>
      <w:proofErr w:type="spellEnd"/>
      <w:r w:rsidRPr="00626328">
        <w:rPr>
          <w:rFonts w:ascii="Times" w:hAnsi="Times"/>
          <w:kern w:val="0"/>
          <w:sz w:val="24"/>
          <w:szCs w:val="24"/>
        </w:rPr>
        <w:t>. 2008;93(5):1519-25.</w:t>
      </w:r>
    </w:p>
    <w:p w14:paraId="2143920A" w14:textId="77777777" w:rsidR="003A41C7" w:rsidRPr="00626328" w:rsidRDefault="005F10A9">
      <w:pPr>
        <w:jc w:val="left"/>
        <w:rPr>
          <w:rFonts w:ascii="Times" w:eastAsia="Times New Roman" w:hAnsi="Times" w:cs="Times New Roman"/>
          <w:sz w:val="24"/>
          <w:szCs w:val="24"/>
        </w:rPr>
      </w:pPr>
      <w:r w:rsidRPr="00626328">
        <w:rPr>
          <w:rFonts w:ascii="Times" w:hAnsi="Times"/>
          <w:kern w:val="0"/>
          <w:sz w:val="24"/>
          <w:szCs w:val="24"/>
        </w:rPr>
        <w:t>3.</w:t>
      </w:r>
      <w:r w:rsidRPr="00626328">
        <w:rPr>
          <w:rFonts w:ascii="Times" w:hAnsi="Times"/>
          <w:kern w:val="0"/>
          <w:sz w:val="24"/>
          <w:szCs w:val="24"/>
        </w:rPr>
        <w:tab/>
        <w:t xml:space="preserve">Brose MS, Nutting CM, </w:t>
      </w:r>
      <w:proofErr w:type="spellStart"/>
      <w:r w:rsidRPr="00626328">
        <w:rPr>
          <w:rFonts w:ascii="Times" w:hAnsi="Times"/>
          <w:kern w:val="0"/>
          <w:sz w:val="24"/>
          <w:szCs w:val="24"/>
        </w:rPr>
        <w:t>Jarzab</w:t>
      </w:r>
      <w:proofErr w:type="spellEnd"/>
      <w:r w:rsidRPr="00626328">
        <w:rPr>
          <w:rFonts w:ascii="Times" w:hAnsi="Times"/>
          <w:kern w:val="0"/>
          <w:sz w:val="24"/>
          <w:szCs w:val="24"/>
        </w:rPr>
        <w:t xml:space="preserve"> B, </w:t>
      </w:r>
      <w:proofErr w:type="spellStart"/>
      <w:r w:rsidRPr="00626328">
        <w:rPr>
          <w:rFonts w:ascii="Times" w:hAnsi="Times"/>
          <w:kern w:val="0"/>
          <w:sz w:val="24"/>
          <w:szCs w:val="24"/>
        </w:rPr>
        <w:t>Elisei</w:t>
      </w:r>
      <w:proofErr w:type="spellEnd"/>
      <w:r w:rsidRPr="00626328">
        <w:rPr>
          <w:rFonts w:ascii="Times" w:hAnsi="Times"/>
          <w:kern w:val="0"/>
          <w:sz w:val="24"/>
          <w:szCs w:val="24"/>
        </w:rPr>
        <w:t xml:space="preserve"> R, Siena S, </w:t>
      </w:r>
      <w:proofErr w:type="spellStart"/>
      <w:r w:rsidRPr="00626328">
        <w:rPr>
          <w:rFonts w:ascii="Times" w:hAnsi="Times"/>
          <w:kern w:val="0"/>
          <w:sz w:val="24"/>
          <w:szCs w:val="24"/>
        </w:rPr>
        <w:t>Bastholt</w:t>
      </w:r>
      <w:proofErr w:type="spellEnd"/>
      <w:r w:rsidRPr="00626328">
        <w:rPr>
          <w:rFonts w:ascii="Times" w:hAnsi="Times"/>
          <w:kern w:val="0"/>
          <w:sz w:val="24"/>
          <w:szCs w:val="24"/>
        </w:rPr>
        <w:t xml:space="preserve"> L, et al. Sorafenib in radioactive iodine-refractory, locally advanced or metastatic differentiated thyroid cancer: a </w:t>
      </w:r>
      <w:proofErr w:type="spellStart"/>
      <w:r w:rsidRPr="00626328">
        <w:rPr>
          <w:rFonts w:ascii="Times" w:hAnsi="Times"/>
          <w:kern w:val="0"/>
          <w:sz w:val="24"/>
          <w:szCs w:val="24"/>
        </w:rPr>
        <w:t>randomised</w:t>
      </w:r>
      <w:proofErr w:type="spellEnd"/>
      <w:r w:rsidRPr="00626328">
        <w:rPr>
          <w:rFonts w:ascii="Times" w:hAnsi="Times"/>
          <w:kern w:val="0"/>
          <w:sz w:val="24"/>
          <w:szCs w:val="24"/>
        </w:rPr>
        <w:t>, double-blind, phase 3 trial. Lancet. 2014.</w:t>
      </w:r>
    </w:p>
    <w:p w14:paraId="38465B9B" w14:textId="77777777" w:rsidR="003A41C7" w:rsidRPr="00626328" w:rsidRDefault="003A41C7">
      <w:pPr>
        <w:jc w:val="left"/>
        <w:rPr>
          <w:rFonts w:ascii="Times" w:eastAsia="Times New Roman" w:hAnsi="Times" w:cs="Times New Roman"/>
          <w:sz w:val="24"/>
          <w:szCs w:val="24"/>
        </w:rPr>
      </w:pPr>
    </w:p>
    <w:p w14:paraId="7E351834" w14:textId="77777777" w:rsidR="003A41C7" w:rsidRPr="00626328" w:rsidRDefault="003A41C7">
      <w:pPr>
        <w:jc w:val="left"/>
        <w:rPr>
          <w:rFonts w:ascii="Times" w:eastAsia="Times New Roman" w:hAnsi="Times" w:cs="Times New Roman"/>
          <w:sz w:val="24"/>
          <w:szCs w:val="24"/>
        </w:rPr>
      </w:pPr>
    </w:p>
    <w:p w14:paraId="55EE8D5B" w14:textId="77777777" w:rsidR="003A41C7" w:rsidRPr="00626328" w:rsidRDefault="003A41C7">
      <w:pPr>
        <w:jc w:val="left"/>
        <w:rPr>
          <w:rFonts w:ascii="Times" w:eastAsia="Times New Roman" w:hAnsi="Times" w:cs="Times New Roman"/>
          <w:sz w:val="24"/>
          <w:szCs w:val="24"/>
        </w:rPr>
      </w:pPr>
    </w:p>
    <w:p w14:paraId="3BB1CFAC" w14:textId="77777777" w:rsidR="003A41C7" w:rsidRPr="00626328" w:rsidRDefault="003A41C7">
      <w:pPr>
        <w:jc w:val="left"/>
        <w:rPr>
          <w:rFonts w:ascii="Times" w:hAnsi="Times"/>
        </w:rPr>
      </w:pPr>
    </w:p>
    <w:sectPr w:rsidR="003A41C7" w:rsidRPr="00626328">
      <w:headerReference w:type="default" r:id="rId7"/>
      <w:footerReference w:type="default" r:id="rId8"/>
      <w:pgSz w:w="11900" w:h="16840"/>
      <w:pgMar w:top="1418" w:right="1418" w:bottom="1701" w:left="1418"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689F1" w14:textId="77777777" w:rsidR="006E0FE5" w:rsidRDefault="006E0FE5">
      <w:r>
        <w:separator/>
      </w:r>
    </w:p>
  </w:endnote>
  <w:endnote w:type="continuationSeparator" w:id="0">
    <w:p w14:paraId="2B4FE235" w14:textId="77777777" w:rsidR="006E0FE5" w:rsidRDefault="006E0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 w:name="ヒラギノ角ゴ ProN W3">
    <w:panose1 w:val="020B0300000000000000"/>
    <w:charset w:val="80"/>
    <w:family w:val="swiss"/>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ヒラギノ角ゴ ProN W6">
    <w:panose1 w:val="020B0600000000000000"/>
    <w:charset w:val="4E"/>
    <w:family w:val="auto"/>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69B74" w14:textId="77777777" w:rsidR="00FA6521" w:rsidRDefault="00FA652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4019D" w14:textId="77777777" w:rsidR="006E0FE5" w:rsidRDefault="006E0FE5">
      <w:r>
        <w:separator/>
      </w:r>
    </w:p>
  </w:footnote>
  <w:footnote w:type="continuationSeparator" w:id="0">
    <w:p w14:paraId="7A2819AE" w14:textId="77777777" w:rsidR="006E0FE5" w:rsidRDefault="006E0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CC8A" w14:textId="77777777" w:rsidR="00FA6521" w:rsidRDefault="00FA652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bordersDoNotSurroundHeader/>
  <w:bordersDoNotSurroundFooter/>
  <w:proofState w:spelling="clean"/>
  <w:defaultTabStop w:val="840"/>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3A41C7"/>
    <w:rsid w:val="000E791B"/>
    <w:rsid w:val="0023203D"/>
    <w:rsid w:val="00322F0D"/>
    <w:rsid w:val="00332284"/>
    <w:rsid w:val="003A41C7"/>
    <w:rsid w:val="003D23D5"/>
    <w:rsid w:val="00414F17"/>
    <w:rsid w:val="00523843"/>
    <w:rsid w:val="005B2D66"/>
    <w:rsid w:val="005F10A9"/>
    <w:rsid w:val="006028B5"/>
    <w:rsid w:val="00626328"/>
    <w:rsid w:val="00634BED"/>
    <w:rsid w:val="006E0FE5"/>
    <w:rsid w:val="007C6580"/>
    <w:rsid w:val="00C0198D"/>
    <w:rsid w:val="00D0692B"/>
    <w:rsid w:val="00D37113"/>
    <w:rsid w:val="00F7087B"/>
    <w:rsid w:val="00F73802"/>
    <w:rsid w:val="00FA65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21CCA9F4"/>
  <w15:docId w15:val="{0C8B6330-6EFE-7445-A14F-C1426692D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dr w:val="nil"/>
        <w:lang w:val="en-US" w:eastAsia="ja-JP"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67"/>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jc w:val="both"/>
    </w:pPr>
    <w:rPr>
      <w:rFonts w:ascii="Century" w:eastAsia="Century" w:hAnsi="Century" w:cs="Century"/>
      <w:color w:val="000000"/>
      <w:kern w:val="2"/>
      <w:sz w:val="21"/>
      <w:szCs w:val="21"/>
      <w:u w:color="000000"/>
    </w:rPr>
  </w:style>
  <w:style w:type="paragraph" w:styleId="1">
    <w:name w:val="heading 1"/>
    <w:basedOn w:val="a"/>
    <w:link w:val="10"/>
    <w:uiPriority w:val="9"/>
    <w:qFormat/>
    <w:rsid w:val="005B2D66"/>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left"/>
      <w:outlineLvl w:val="0"/>
    </w:pPr>
    <w:rPr>
      <w:rFonts w:ascii="Times" w:eastAsiaTheme="minorEastAsia" w:hAnsi="Times" w:cs="Times New Roman"/>
      <w:b/>
      <w:bCs/>
      <w:color w:val="auto"/>
      <w:kern w:val="36"/>
      <w:sz w:val="48"/>
      <w:szCs w:val="48"/>
      <w:bdr w:val="none" w:sz="0" w:space="0" w:color="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ヘッダとフッタ"/>
    <w:pPr>
      <w:tabs>
        <w:tab w:val="right" w:pos="9020"/>
      </w:tabs>
    </w:pPr>
    <w:rPr>
      <w:rFonts w:ascii="ヒラギノ角ゴ ProN W3" w:eastAsia="Arial Unicode MS" w:hAnsi="ヒラギノ角ゴ ProN W3" w:cs="Arial Unicode MS"/>
      <w:color w:val="000000"/>
      <w:sz w:val="24"/>
      <w:szCs w:val="24"/>
    </w:rPr>
  </w:style>
  <w:style w:type="paragraph" w:styleId="a5">
    <w:name w:val="Balloon Text"/>
    <w:basedOn w:val="a"/>
    <w:link w:val="a6"/>
    <w:uiPriority w:val="99"/>
    <w:semiHidden/>
    <w:unhideWhenUsed/>
    <w:rsid w:val="005F10A9"/>
    <w:rPr>
      <w:rFonts w:ascii="ヒラギノ角ゴ ProN W3" w:eastAsia="ヒラギノ角ゴ ProN W3"/>
      <w:sz w:val="18"/>
      <w:szCs w:val="18"/>
    </w:rPr>
  </w:style>
  <w:style w:type="character" w:customStyle="1" w:styleId="a6">
    <w:name w:val="吹き出し (文字)"/>
    <w:basedOn w:val="a0"/>
    <w:link w:val="a5"/>
    <w:uiPriority w:val="99"/>
    <w:semiHidden/>
    <w:rsid w:val="005F10A9"/>
    <w:rPr>
      <w:rFonts w:ascii="ヒラギノ角ゴ ProN W3" w:eastAsia="ヒラギノ角ゴ ProN W3" w:hAnsi="Century" w:cs="Century"/>
      <w:color w:val="000000"/>
      <w:kern w:val="2"/>
      <w:sz w:val="18"/>
      <w:szCs w:val="18"/>
      <w:u w:color="000000"/>
    </w:rPr>
  </w:style>
  <w:style w:type="character" w:customStyle="1" w:styleId="10">
    <w:name w:val="見出し 1 (文字)"/>
    <w:basedOn w:val="a0"/>
    <w:link w:val="1"/>
    <w:uiPriority w:val="9"/>
    <w:rsid w:val="005B2D66"/>
    <w:rPr>
      <w:rFonts w:ascii="Times" w:hAnsi="Times"/>
      <w:b/>
      <w:bCs/>
      <w:kern w:val="36"/>
      <w:sz w:val="48"/>
      <w:szCs w:val="48"/>
      <w:bdr w:val="none" w:sz="0" w:space="0" w:color="auto"/>
    </w:rPr>
  </w:style>
  <w:style w:type="table" w:styleId="13">
    <w:name w:val="Colorful List Accent 5"/>
    <w:basedOn w:val="a1"/>
    <w:uiPriority w:val="67"/>
    <w:rsid w:val="00626328"/>
    <w:pPr>
      <w:pBdr>
        <w:top w:val="none" w:sz="0" w:space="0" w:color="auto"/>
        <w:left w:val="none" w:sz="0" w:space="0" w:color="auto"/>
        <w:bottom w:val="none" w:sz="0" w:space="0" w:color="auto"/>
        <w:right w:val="none" w:sz="0" w:space="0" w:color="auto"/>
        <w:between w:val="none" w:sz="0" w:space="0" w:color="auto"/>
        <w:bar w:val="none" w:sz="0" w:color="auto"/>
      </w:pBdr>
    </w:pPr>
    <w:rPr>
      <w:rFonts w:ascii="Century" w:eastAsia="ＭＳ 明朝" w:hAnsi="Century"/>
      <w:color w:val="000000" w:themeColor="text1"/>
      <w:bdr w:val="none" w:sz="0" w:space="0" w:color="auto"/>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304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ホワイト">
  <a:themeElements>
    <a:clrScheme name="ホワイト">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ホワイト">
      <a:majorFont>
        <a:latin typeface="ヒラギノ角ゴ ProN W6"/>
        <a:ea typeface="ＭＳ ゴシック"/>
        <a:cs typeface="ヒラギノ角ゴ ProN W6"/>
      </a:majorFont>
      <a:minorFont>
        <a:latin typeface="ヒラギノ角ゴ ProN W3"/>
        <a:ea typeface="ＭＳ 明朝"/>
        <a:cs typeface="ヒラギノ角ゴ ProN W3"/>
      </a:minorFont>
    </a:fontScheme>
    <a:fmtScheme name="ホワイト">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entury"/>
            <a:ea typeface="Century"/>
            <a:cs typeface="Century"/>
            <a:sym typeface="Century"/>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entury"/>
            <a:ea typeface="Century"/>
            <a:cs typeface="Century"/>
            <a:sym typeface="Century"/>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570</Words>
  <Characters>3254</Characters>
  <Application>Microsoft Office Word</Application>
  <DocSecurity>0</DocSecurity>
  <Lines>27</Lines>
  <Paragraphs>7</Paragraphs>
  <ScaleCrop>false</ScaleCrop>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Joji Kawabe</cp:lastModifiedBy>
  <cp:revision>9</cp:revision>
  <dcterms:created xsi:type="dcterms:W3CDTF">2018-04-19T23:23:00Z</dcterms:created>
  <dcterms:modified xsi:type="dcterms:W3CDTF">2019-01-29T20:37:00Z</dcterms:modified>
</cp:coreProperties>
</file>